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D19E8" w14:textId="7A9346D8" w:rsidR="00851411" w:rsidRPr="007842CF" w:rsidRDefault="00851411" w:rsidP="00F26364">
      <w:pPr>
        <w:tabs>
          <w:tab w:val="left" w:pos="1979"/>
        </w:tabs>
        <w:snapToGrid w:val="0"/>
        <w:spacing w:after="0" w:line="240" w:lineRule="auto"/>
        <w:rPr>
          <w:rFonts w:ascii="Arial" w:hAnsi="Arial" w:cs="Arial"/>
          <w:b/>
          <w:bCs/>
          <w:lang w:val="en-US" w:eastAsia="en-US"/>
        </w:rPr>
      </w:pPr>
      <w:bookmarkStart w:id="0" w:name="OLE_LINK283"/>
      <w:r w:rsidRPr="007842CF">
        <w:rPr>
          <w:rFonts w:ascii="Arial" w:hAnsi="Arial" w:cs="Arial"/>
          <w:b/>
          <w:bCs/>
          <w:lang w:val="en-US" w:eastAsia="en-US"/>
        </w:rPr>
        <w:t>3GPP TSG-RAN WG2 Meeting #10</w:t>
      </w:r>
      <w:r w:rsidR="00F26364" w:rsidRPr="007842CF">
        <w:rPr>
          <w:rFonts w:ascii="Arial" w:hAnsi="Arial" w:cs="Arial"/>
          <w:b/>
          <w:bCs/>
          <w:lang w:val="en-US" w:eastAsia="en-US"/>
        </w:rPr>
        <w:t>7</w:t>
      </w:r>
      <w:r w:rsidRPr="007842CF">
        <w:rPr>
          <w:rFonts w:ascii="Arial" w:hAnsi="Arial" w:cs="Arial"/>
          <w:b/>
          <w:bCs/>
          <w:lang w:val="en-US" w:eastAsia="en-US"/>
        </w:rPr>
        <w:t xml:space="preserve">    </w:t>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t xml:space="preserve">     </w:t>
      </w:r>
      <w:r w:rsidR="00D110CD" w:rsidRPr="007842CF">
        <w:rPr>
          <w:rFonts w:ascii="Arial" w:hAnsi="Arial" w:cs="Arial"/>
          <w:b/>
          <w:bCs/>
          <w:lang w:val="en-US" w:eastAsia="en-US"/>
        </w:rPr>
        <w:t xml:space="preserve">   </w:t>
      </w:r>
      <w:r w:rsidR="004323EB">
        <w:rPr>
          <w:rFonts w:ascii="Arial" w:hAnsi="Arial" w:cs="Arial"/>
          <w:b/>
          <w:bCs/>
          <w:lang w:val="en-US" w:eastAsia="en-US"/>
        </w:rPr>
        <w:tab/>
        <w:t xml:space="preserve">   </w:t>
      </w:r>
      <w:bookmarkStart w:id="1" w:name="_GoBack"/>
      <w:bookmarkEnd w:id="1"/>
      <w:r w:rsidRPr="007842CF">
        <w:rPr>
          <w:rFonts w:ascii="Arial" w:hAnsi="Arial" w:cs="Arial"/>
          <w:b/>
          <w:bCs/>
          <w:lang w:val="en-US" w:eastAsia="en-US"/>
        </w:rPr>
        <w:t xml:space="preserve"> R2-190</w:t>
      </w:r>
      <w:r w:rsidR="008D1611" w:rsidRPr="007842CF">
        <w:rPr>
          <w:rFonts w:ascii="Arial" w:hAnsi="Arial" w:cs="Arial"/>
          <w:b/>
          <w:bCs/>
          <w:lang w:val="en-US" w:eastAsia="en-US"/>
        </w:rPr>
        <w:t>5651</w:t>
      </w:r>
    </w:p>
    <w:bookmarkEnd w:id="0"/>
    <w:p w14:paraId="06D785B8" w14:textId="213704AA" w:rsidR="00851411" w:rsidRPr="007842CF" w:rsidRDefault="00F26364" w:rsidP="00F26364">
      <w:pPr>
        <w:tabs>
          <w:tab w:val="left" w:pos="1979"/>
        </w:tabs>
        <w:snapToGrid w:val="0"/>
        <w:spacing w:after="0" w:line="240" w:lineRule="auto"/>
        <w:rPr>
          <w:rFonts w:ascii="Arial" w:hAnsi="Arial" w:cs="Arial"/>
          <w:b/>
          <w:bCs/>
          <w:lang w:val="en-US" w:eastAsia="en-US"/>
        </w:rPr>
      </w:pPr>
      <w:r w:rsidRPr="007842CF">
        <w:rPr>
          <w:rFonts w:ascii="Arial" w:hAnsi="Arial" w:cs="Arial"/>
          <w:b/>
          <w:bCs/>
          <w:lang w:val="en-US" w:eastAsia="en-US"/>
        </w:rPr>
        <w:t>Prague, Czech Republic, 26</w:t>
      </w:r>
      <w:r w:rsidRPr="007842CF">
        <w:rPr>
          <w:rFonts w:ascii="Arial" w:hAnsi="Arial" w:cs="Arial"/>
          <w:b/>
          <w:bCs/>
          <w:vertAlign w:val="superscript"/>
          <w:lang w:val="en-US" w:eastAsia="en-US"/>
        </w:rPr>
        <w:t>th</w:t>
      </w:r>
      <w:r w:rsidRPr="007842CF">
        <w:rPr>
          <w:rFonts w:ascii="Arial" w:hAnsi="Arial" w:cs="Arial"/>
          <w:b/>
          <w:bCs/>
          <w:lang w:val="en-US" w:eastAsia="en-US"/>
        </w:rPr>
        <w:t xml:space="preserve"> – 30</w:t>
      </w:r>
      <w:r w:rsidRPr="007842CF">
        <w:rPr>
          <w:rFonts w:ascii="Arial" w:hAnsi="Arial" w:cs="Arial"/>
          <w:b/>
          <w:bCs/>
          <w:vertAlign w:val="superscript"/>
          <w:lang w:val="en-US" w:eastAsia="en-US"/>
        </w:rPr>
        <w:t>th</w:t>
      </w:r>
      <w:r w:rsidRPr="007842CF">
        <w:rPr>
          <w:rFonts w:ascii="Arial" w:hAnsi="Arial" w:cs="Arial"/>
          <w:b/>
          <w:bCs/>
          <w:lang w:val="en-US" w:eastAsia="en-US"/>
        </w:rPr>
        <w:t xml:space="preserve"> Aug 2019</w:t>
      </w:r>
      <w:r w:rsidR="006F440A" w:rsidRPr="007842CF">
        <w:rPr>
          <w:rFonts w:ascii="Arial" w:hAnsi="Arial" w:cs="Arial"/>
          <w:b/>
          <w:bCs/>
          <w:lang w:val="en-US" w:eastAsia="en-US"/>
        </w:rPr>
        <w:t xml:space="preserve">               </w:t>
      </w:r>
    </w:p>
    <w:p w14:paraId="15318C4F" w14:textId="77777777" w:rsidR="00851411" w:rsidRPr="007842CF" w:rsidRDefault="00851411" w:rsidP="00AC3474">
      <w:pPr>
        <w:tabs>
          <w:tab w:val="left" w:pos="1979"/>
        </w:tabs>
        <w:snapToGrid w:val="0"/>
        <w:spacing w:after="0" w:line="240" w:lineRule="auto"/>
        <w:jc w:val="left"/>
        <w:rPr>
          <w:rFonts w:ascii="Arial" w:hAnsi="Arial" w:cs="Arial"/>
          <w:b/>
          <w:bCs/>
          <w:sz w:val="21"/>
          <w:lang w:val="en-US" w:eastAsia="en-US"/>
        </w:rPr>
      </w:pPr>
    </w:p>
    <w:p w14:paraId="28E06979" w14:textId="77777777" w:rsidR="00851411" w:rsidRPr="007842CF" w:rsidRDefault="00851411" w:rsidP="007A2451">
      <w:pPr>
        <w:tabs>
          <w:tab w:val="left" w:pos="1979"/>
        </w:tabs>
        <w:snapToGrid w:val="0"/>
        <w:spacing w:line="240" w:lineRule="auto"/>
        <w:rPr>
          <w:rFonts w:ascii="Arial" w:hAnsi="Arial" w:cs="Arial"/>
          <w:b/>
          <w:bCs/>
          <w:lang w:val="en-US" w:eastAsia="en-US"/>
        </w:rPr>
      </w:pPr>
      <w:r w:rsidRPr="007842CF">
        <w:rPr>
          <w:rFonts w:ascii="Arial" w:hAnsi="Arial" w:cs="Arial"/>
          <w:b/>
          <w:bCs/>
          <w:lang w:val="en-US" w:eastAsia="en-US"/>
        </w:rPr>
        <w:t xml:space="preserve">Source: </w:t>
      </w:r>
      <w:r w:rsidRPr="007842CF">
        <w:rPr>
          <w:rFonts w:ascii="Arial" w:hAnsi="Arial" w:cs="Arial"/>
          <w:b/>
          <w:bCs/>
          <w:lang w:val="en-US" w:eastAsia="en-US"/>
        </w:rPr>
        <w:tab/>
        <w:t xml:space="preserve">vivo </w:t>
      </w:r>
    </w:p>
    <w:p w14:paraId="443B1854" w14:textId="2B8C539D" w:rsidR="00851411" w:rsidRPr="007842CF" w:rsidRDefault="00851411" w:rsidP="007A2451">
      <w:pPr>
        <w:tabs>
          <w:tab w:val="left" w:pos="1979"/>
        </w:tabs>
        <w:snapToGrid w:val="0"/>
        <w:spacing w:line="240" w:lineRule="auto"/>
        <w:ind w:left="1979" w:hanging="1979"/>
        <w:rPr>
          <w:rFonts w:ascii="Arial" w:hAnsi="Arial" w:cs="Arial"/>
          <w:b/>
          <w:bCs/>
          <w:lang w:val="en-US"/>
        </w:rPr>
      </w:pPr>
      <w:r w:rsidRPr="007842CF">
        <w:rPr>
          <w:rFonts w:ascii="Arial" w:hAnsi="Arial" w:cs="Arial"/>
          <w:b/>
          <w:bCs/>
          <w:lang w:val="en-US" w:eastAsia="en-US"/>
        </w:rPr>
        <w:t xml:space="preserve">Title:  </w:t>
      </w:r>
      <w:r w:rsidRPr="007842CF">
        <w:rPr>
          <w:rFonts w:ascii="Arial" w:hAnsi="Arial" w:cs="Arial"/>
          <w:b/>
          <w:bCs/>
          <w:lang w:val="en-US" w:eastAsia="en-US"/>
        </w:rPr>
        <w:tab/>
      </w:r>
      <w:r w:rsidR="00823DD5" w:rsidRPr="007842CF">
        <w:rPr>
          <w:rFonts w:ascii="Arial" w:hAnsi="Arial" w:cs="Arial"/>
          <w:b/>
          <w:bCs/>
          <w:lang w:val="en-US" w:eastAsia="en-US"/>
        </w:rPr>
        <w:t xml:space="preserve">Remaining Issues on </w:t>
      </w:r>
      <w:r w:rsidR="00CE2F89" w:rsidRPr="007842CF">
        <w:rPr>
          <w:rFonts w:ascii="Arial" w:hAnsi="Arial" w:cs="Arial"/>
          <w:b/>
          <w:bCs/>
          <w:lang w:val="en-US"/>
        </w:rPr>
        <w:t>Fallback Procedure from 2-step RACH to 4-step RACH</w:t>
      </w:r>
    </w:p>
    <w:p w14:paraId="2A213266" w14:textId="63D810B4" w:rsidR="00851411" w:rsidRPr="007842CF" w:rsidRDefault="00851411" w:rsidP="007A2451">
      <w:pPr>
        <w:tabs>
          <w:tab w:val="left" w:pos="1979"/>
        </w:tabs>
        <w:snapToGrid w:val="0"/>
        <w:spacing w:line="240" w:lineRule="auto"/>
        <w:rPr>
          <w:rFonts w:ascii="Arial" w:hAnsi="Arial" w:cs="Arial"/>
          <w:b/>
          <w:bCs/>
          <w:lang w:val="en-US"/>
        </w:rPr>
      </w:pPr>
      <w:r w:rsidRPr="007842CF">
        <w:rPr>
          <w:rFonts w:ascii="Arial" w:hAnsi="Arial" w:cs="Arial"/>
          <w:b/>
          <w:bCs/>
          <w:lang w:val="en-US" w:eastAsia="en-US"/>
        </w:rPr>
        <w:t>Agenda Item:</w:t>
      </w:r>
      <w:r w:rsidRPr="007842CF">
        <w:rPr>
          <w:rFonts w:ascii="Arial" w:hAnsi="Arial" w:cs="Arial"/>
          <w:b/>
          <w:bCs/>
          <w:lang w:val="en-US" w:eastAsia="en-US"/>
        </w:rPr>
        <w:tab/>
        <w:t>11.13</w:t>
      </w:r>
      <w:r w:rsidR="00823B1A" w:rsidRPr="007842CF">
        <w:rPr>
          <w:rFonts w:ascii="Arial" w:hAnsi="Arial" w:cs="Arial"/>
          <w:b/>
          <w:bCs/>
          <w:lang w:val="en-US" w:eastAsia="en-US"/>
        </w:rPr>
        <w:t>.3</w:t>
      </w:r>
    </w:p>
    <w:p w14:paraId="21749494" w14:textId="514D188C" w:rsidR="00656311" w:rsidRPr="007842CF" w:rsidRDefault="00656311" w:rsidP="007A2451">
      <w:pPr>
        <w:tabs>
          <w:tab w:val="left" w:pos="1979"/>
        </w:tabs>
        <w:snapToGrid w:val="0"/>
        <w:spacing w:line="240" w:lineRule="auto"/>
        <w:rPr>
          <w:rFonts w:ascii="Arial" w:hAnsi="Arial" w:cs="Arial"/>
          <w:b/>
          <w:bCs/>
          <w:lang w:val="en-US" w:eastAsia="en-US"/>
        </w:rPr>
      </w:pPr>
      <w:r w:rsidRPr="007842CF">
        <w:rPr>
          <w:rFonts w:ascii="Arial" w:hAnsi="Arial" w:cs="Arial"/>
          <w:b/>
          <w:bCs/>
          <w:lang w:val="en-US" w:eastAsia="en-US"/>
        </w:rPr>
        <w:t>Document for:</w:t>
      </w:r>
      <w:r w:rsidRPr="007842CF">
        <w:rPr>
          <w:rFonts w:ascii="Arial" w:hAnsi="Arial" w:cs="Arial"/>
          <w:b/>
          <w:bCs/>
          <w:lang w:val="en-US" w:eastAsia="en-US"/>
        </w:rPr>
        <w:tab/>
        <w:t>Discussion and Decision</w:t>
      </w:r>
    </w:p>
    <w:p w14:paraId="1074B32E" w14:textId="77777777" w:rsidR="00703220" w:rsidRDefault="00703220" w:rsidP="00656F1D">
      <w:pPr>
        <w:pStyle w:val="1"/>
        <w:spacing w:after="120" w:line="240" w:lineRule="auto"/>
        <w:ind w:left="431" w:hanging="431"/>
        <w:jc w:val="left"/>
      </w:pPr>
      <w:bookmarkStart w:id="2" w:name="_Ref165266342"/>
      <w:r w:rsidRPr="001109BD">
        <w:t>Introduction</w:t>
      </w:r>
      <w:bookmarkEnd w:id="2"/>
    </w:p>
    <w:p w14:paraId="680AB523" w14:textId="69AE65A6" w:rsidR="00FB5B6C" w:rsidRDefault="004239D3" w:rsidP="00EA0CCD">
      <w:pPr>
        <w:spacing w:before="120" w:line="240" w:lineRule="auto"/>
        <w:rPr>
          <w:bCs/>
          <w:szCs w:val="22"/>
        </w:rPr>
      </w:pPr>
      <w:r>
        <w:rPr>
          <w:bCs/>
          <w:szCs w:val="22"/>
        </w:rPr>
        <w:t>In</w:t>
      </w:r>
      <w:r w:rsidR="00182016">
        <w:rPr>
          <w:bCs/>
          <w:szCs w:val="22"/>
        </w:rPr>
        <w:t xml:space="preserve"> the last RAN2#10</w:t>
      </w:r>
      <w:r w:rsidR="008200E0">
        <w:rPr>
          <w:bCs/>
          <w:szCs w:val="22"/>
        </w:rPr>
        <w:t>6 meeting</w:t>
      </w:r>
      <w:r w:rsidR="00182016">
        <w:rPr>
          <w:bCs/>
          <w:szCs w:val="22"/>
        </w:rPr>
        <w:t xml:space="preserve">, </w:t>
      </w:r>
      <w:r w:rsidR="001B186A">
        <w:rPr>
          <w:bCs/>
          <w:szCs w:val="22"/>
        </w:rPr>
        <w:t>the following</w:t>
      </w:r>
      <w:r w:rsidR="00182016">
        <w:rPr>
          <w:bCs/>
          <w:szCs w:val="22"/>
        </w:rPr>
        <w:t xml:space="preserve"> agreements with regard to</w:t>
      </w:r>
      <w:r w:rsidR="00206EC0">
        <w:rPr>
          <w:bCs/>
          <w:szCs w:val="22"/>
        </w:rPr>
        <w:t xml:space="preserve"> the</w:t>
      </w:r>
      <w:r w:rsidR="00182016">
        <w:rPr>
          <w:bCs/>
          <w:szCs w:val="22"/>
        </w:rPr>
        <w:t xml:space="preserve"> </w:t>
      </w:r>
      <w:proofErr w:type="spellStart"/>
      <w:r w:rsidR="008200E0">
        <w:rPr>
          <w:bCs/>
          <w:szCs w:val="22"/>
        </w:rPr>
        <w:t>fallback</w:t>
      </w:r>
      <w:proofErr w:type="spellEnd"/>
      <w:r w:rsidR="008200E0">
        <w:rPr>
          <w:bCs/>
          <w:szCs w:val="22"/>
        </w:rPr>
        <w:t xml:space="preserve"> procedure in </w:t>
      </w:r>
      <w:r w:rsidR="00182016">
        <w:rPr>
          <w:bCs/>
          <w:szCs w:val="22"/>
        </w:rPr>
        <w:t>2-step RACH ha</w:t>
      </w:r>
      <w:r w:rsidR="00EA0CCD">
        <w:rPr>
          <w:bCs/>
          <w:szCs w:val="22"/>
        </w:rPr>
        <w:t>d</w:t>
      </w:r>
      <w:r w:rsidR="00182016">
        <w:rPr>
          <w:bCs/>
          <w:szCs w:val="22"/>
        </w:rPr>
        <w:t xml:space="preserve"> been achieved [</w:t>
      </w:r>
      <w:r w:rsidR="008200E0">
        <w:rPr>
          <w:bCs/>
          <w:szCs w:val="22"/>
        </w:rPr>
        <w:t>1</w:t>
      </w:r>
      <w:r w:rsidR="00182016">
        <w:rPr>
          <w:bCs/>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52ED" w:rsidRPr="003C6E69" w:rsidDel="00BD408E" w14:paraId="3B54FC25" w14:textId="77777777" w:rsidTr="008C52ED">
        <w:trPr>
          <w:jc w:val="center"/>
        </w:trPr>
        <w:tc>
          <w:tcPr>
            <w:tcW w:w="9629" w:type="dxa"/>
            <w:shd w:val="clear" w:color="auto" w:fill="auto"/>
          </w:tcPr>
          <w:p w14:paraId="7C18907E" w14:textId="4994179C" w:rsidR="008200E0" w:rsidRPr="003C6E69" w:rsidRDefault="008200E0" w:rsidP="002B61C6">
            <w:pPr>
              <w:pStyle w:val="Doc-text2"/>
              <w:ind w:left="0" w:firstLine="0"/>
              <w:rPr>
                <w:rFonts w:ascii="Times New Roman" w:hAnsi="Times New Roman"/>
                <w:b/>
                <w:sz w:val="22"/>
                <w:szCs w:val="22"/>
              </w:rPr>
            </w:pPr>
            <w:r w:rsidRPr="003C6E69">
              <w:rPr>
                <w:rFonts w:ascii="Times New Roman" w:hAnsi="Times New Roman"/>
                <w:b/>
                <w:sz w:val="22"/>
                <w:szCs w:val="22"/>
              </w:rPr>
              <w:t>Agreements</w:t>
            </w:r>
          </w:p>
          <w:p w14:paraId="556C3D37" w14:textId="77777777" w:rsidR="008200E0" w:rsidRPr="003C6E69" w:rsidRDefault="008200E0" w:rsidP="003C6E69">
            <w:pPr>
              <w:pStyle w:val="Doc-text2"/>
              <w:numPr>
                <w:ilvl w:val="0"/>
                <w:numId w:val="12"/>
              </w:numPr>
              <w:ind w:left="924" w:hanging="357"/>
              <w:rPr>
                <w:rFonts w:ascii="Times New Roman" w:hAnsi="Times New Roman"/>
                <w:sz w:val="22"/>
                <w:szCs w:val="22"/>
              </w:rPr>
            </w:pPr>
            <w:r w:rsidRPr="003C6E69">
              <w:rPr>
                <w:rFonts w:ascii="Times New Roman" w:hAnsi="Times New Roman"/>
                <w:sz w:val="22"/>
                <w:szCs w:val="22"/>
              </w:rPr>
              <w:t xml:space="preserve">For </w:t>
            </w:r>
            <w:proofErr w:type="spellStart"/>
            <w:r w:rsidRPr="003C6E69">
              <w:rPr>
                <w:rFonts w:ascii="Times New Roman" w:hAnsi="Times New Roman"/>
                <w:sz w:val="22"/>
                <w:szCs w:val="22"/>
              </w:rPr>
              <w:t>MsgA</w:t>
            </w:r>
            <w:proofErr w:type="spellEnd"/>
            <w:r w:rsidRPr="003C6E69">
              <w:rPr>
                <w:rFonts w:ascii="Times New Roman" w:hAnsi="Times New Roman"/>
                <w:sz w:val="22"/>
                <w:szCs w:val="22"/>
              </w:rPr>
              <w:t xml:space="preserve"> with C-RNTI, the UE shall monitor the PDCCH addressed to C-RNTI for success response and </w:t>
            </w:r>
            <w:proofErr w:type="spellStart"/>
            <w:r w:rsidRPr="003C6E69">
              <w:rPr>
                <w:rFonts w:ascii="Times New Roman" w:hAnsi="Times New Roman"/>
                <w:sz w:val="22"/>
                <w:szCs w:val="22"/>
              </w:rPr>
              <w:t>msgB</w:t>
            </w:r>
            <w:proofErr w:type="spellEnd"/>
            <w:r w:rsidRPr="003C6E69">
              <w:rPr>
                <w:rFonts w:ascii="Times New Roman" w:hAnsi="Times New Roman"/>
                <w:sz w:val="22"/>
                <w:szCs w:val="22"/>
              </w:rPr>
              <w:t xml:space="preserve">-RNTI (e.g. RA-RNTI or new RNTI) </w:t>
            </w:r>
          </w:p>
          <w:p w14:paraId="3475422B" w14:textId="77777777" w:rsidR="008200E0" w:rsidRPr="003C6E69" w:rsidRDefault="008200E0" w:rsidP="003C6E69">
            <w:pPr>
              <w:pStyle w:val="Doc-text2"/>
              <w:numPr>
                <w:ilvl w:val="0"/>
                <w:numId w:val="12"/>
              </w:numPr>
              <w:ind w:left="924" w:hanging="357"/>
              <w:rPr>
                <w:rFonts w:ascii="Times New Roman" w:hAnsi="Times New Roman"/>
                <w:sz w:val="22"/>
                <w:szCs w:val="22"/>
              </w:rPr>
            </w:pPr>
            <w:r w:rsidRPr="003C6E69">
              <w:rPr>
                <w:rFonts w:ascii="Times New Roman" w:hAnsi="Times New Roman"/>
                <w:sz w:val="22"/>
                <w:szCs w:val="22"/>
              </w:rPr>
              <w:t>Contention resolution:</w:t>
            </w:r>
          </w:p>
          <w:p w14:paraId="117847A3" w14:textId="77777777" w:rsidR="008200E0" w:rsidRPr="003C6E69" w:rsidRDefault="008200E0" w:rsidP="003C6E69">
            <w:pPr>
              <w:pStyle w:val="Doc-text2"/>
              <w:numPr>
                <w:ilvl w:val="1"/>
                <w:numId w:val="12"/>
              </w:numPr>
              <w:ind w:left="1491" w:hanging="357"/>
              <w:rPr>
                <w:rFonts w:ascii="Times New Roman" w:hAnsi="Times New Roman"/>
                <w:sz w:val="22"/>
                <w:szCs w:val="22"/>
              </w:rPr>
            </w:pPr>
            <w:r w:rsidRPr="003C6E69">
              <w:rPr>
                <w:rFonts w:ascii="Times New Roman" w:hAnsi="Times New Roman"/>
                <w:sz w:val="22"/>
                <w:szCs w:val="22"/>
              </w:rPr>
              <w:t xml:space="preserve">If the PDU PDCCH addressed to the C-RNTI (i.e. C-RNTI included in </w:t>
            </w:r>
            <w:proofErr w:type="spellStart"/>
            <w:r w:rsidRPr="003C6E69">
              <w:rPr>
                <w:rFonts w:ascii="Times New Roman" w:hAnsi="Times New Roman"/>
                <w:sz w:val="22"/>
                <w:szCs w:val="22"/>
              </w:rPr>
              <w:t>MsgA</w:t>
            </w:r>
            <w:proofErr w:type="spellEnd"/>
            <w:r w:rsidRPr="003C6E69">
              <w:rPr>
                <w:rFonts w:ascii="Times New Roman" w:hAnsi="Times New Roman"/>
                <w:sz w:val="22"/>
                <w:szCs w:val="22"/>
              </w:rPr>
              <w:t xml:space="preserve">) containing the 12 bit TA command is received, the UE should consider the contention resolution to be successful and stop the reception of </w:t>
            </w:r>
            <w:proofErr w:type="spellStart"/>
            <w:r w:rsidRPr="003C6E69">
              <w:rPr>
                <w:rFonts w:ascii="Times New Roman" w:hAnsi="Times New Roman"/>
                <w:sz w:val="22"/>
                <w:szCs w:val="22"/>
              </w:rPr>
              <w:t>MsgB</w:t>
            </w:r>
            <w:proofErr w:type="spellEnd"/>
            <w:r w:rsidRPr="003C6E69">
              <w:rPr>
                <w:rFonts w:ascii="Times New Roman" w:hAnsi="Times New Roman"/>
                <w:sz w:val="22"/>
                <w:szCs w:val="22"/>
              </w:rPr>
              <w:t xml:space="preserve"> or with UL grant if the UE is synchronized already.</w:t>
            </w:r>
          </w:p>
          <w:p w14:paraId="4E60EDCA" w14:textId="77777777" w:rsidR="008200E0" w:rsidRPr="003C6E69" w:rsidRDefault="008200E0" w:rsidP="003C6E69">
            <w:pPr>
              <w:pStyle w:val="Doc-text2"/>
              <w:numPr>
                <w:ilvl w:val="1"/>
                <w:numId w:val="12"/>
              </w:numPr>
              <w:ind w:left="1491" w:hanging="357"/>
              <w:rPr>
                <w:rFonts w:ascii="Times New Roman" w:hAnsi="Times New Roman"/>
                <w:sz w:val="22"/>
                <w:szCs w:val="22"/>
              </w:rPr>
            </w:pPr>
            <w:r w:rsidRPr="003C6E69">
              <w:rPr>
                <w:rFonts w:ascii="Times New Roman" w:hAnsi="Times New Roman"/>
                <w:sz w:val="22"/>
                <w:szCs w:val="22"/>
              </w:rPr>
              <w:t xml:space="preserve">If the corresponding </w:t>
            </w:r>
            <w:proofErr w:type="spellStart"/>
            <w:r w:rsidRPr="003C6E69">
              <w:rPr>
                <w:rFonts w:ascii="Times New Roman" w:hAnsi="Times New Roman"/>
                <w:sz w:val="22"/>
                <w:szCs w:val="22"/>
              </w:rPr>
              <w:t>fallback</w:t>
            </w:r>
            <w:proofErr w:type="spellEnd"/>
            <w:r w:rsidRPr="003C6E69">
              <w:rPr>
                <w:rFonts w:ascii="Times New Roman" w:hAnsi="Times New Roman"/>
                <w:sz w:val="22"/>
                <w:szCs w:val="22"/>
              </w:rPr>
              <w:t xml:space="preserve"> RAR is detected, the UE should stop the monitoring of PDCCH addressed to the corresponding C-RNTI for success response and process the </w:t>
            </w:r>
            <w:proofErr w:type="spellStart"/>
            <w:r w:rsidRPr="003C6E69">
              <w:rPr>
                <w:rFonts w:ascii="Times New Roman" w:hAnsi="Times New Roman"/>
                <w:sz w:val="22"/>
                <w:szCs w:val="22"/>
              </w:rPr>
              <w:t>fallback</w:t>
            </w:r>
            <w:proofErr w:type="spellEnd"/>
            <w:r w:rsidRPr="003C6E69">
              <w:rPr>
                <w:rFonts w:ascii="Times New Roman" w:hAnsi="Times New Roman"/>
                <w:sz w:val="22"/>
                <w:szCs w:val="22"/>
              </w:rPr>
              <w:t xml:space="preserve"> operation accordingly.</w:t>
            </w:r>
          </w:p>
          <w:p w14:paraId="778F3359" w14:textId="77777777" w:rsidR="008200E0" w:rsidRPr="003C6E69" w:rsidRDefault="008200E0" w:rsidP="003C6E69">
            <w:pPr>
              <w:pStyle w:val="Doc-text2"/>
              <w:numPr>
                <w:ilvl w:val="1"/>
                <w:numId w:val="12"/>
              </w:numPr>
              <w:ind w:left="1491" w:hanging="357"/>
              <w:rPr>
                <w:rFonts w:ascii="Times New Roman" w:hAnsi="Times New Roman"/>
                <w:sz w:val="22"/>
                <w:szCs w:val="22"/>
              </w:rPr>
            </w:pPr>
            <w:r w:rsidRPr="003C6E69">
              <w:rPr>
                <w:rFonts w:ascii="Times New Roman" w:hAnsi="Times New Roman"/>
                <w:sz w:val="22"/>
                <w:szCs w:val="22"/>
              </w:rPr>
              <w:t xml:space="preserve">If neither corresponding </w:t>
            </w:r>
            <w:proofErr w:type="spellStart"/>
            <w:r w:rsidRPr="003C6E69">
              <w:rPr>
                <w:rFonts w:ascii="Times New Roman" w:hAnsi="Times New Roman"/>
                <w:sz w:val="22"/>
                <w:szCs w:val="22"/>
              </w:rPr>
              <w:t>fallback</w:t>
            </w:r>
            <w:proofErr w:type="spellEnd"/>
            <w:r w:rsidRPr="003C6E69">
              <w:rPr>
                <w:rFonts w:ascii="Times New Roman" w:hAnsi="Times New Roman"/>
                <w:sz w:val="22"/>
                <w:szCs w:val="22"/>
              </w:rPr>
              <w:t xml:space="preserve"> RAR nor PDCCH addressed C-RNTI is detected within the response window, the UE should consider the </w:t>
            </w:r>
            <w:proofErr w:type="spellStart"/>
            <w:r w:rsidRPr="003C6E69">
              <w:rPr>
                <w:rFonts w:ascii="Times New Roman" w:hAnsi="Times New Roman"/>
                <w:sz w:val="22"/>
                <w:szCs w:val="22"/>
              </w:rPr>
              <w:t>msgA</w:t>
            </w:r>
            <w:proofErr w:type="spellEnd"/>
            <w:r w:rsidRPr="003C6E69">
              <w:rPr>
                <w:rFonts w:ascii="Times New Roman" w:hAnsi="Times New Roman"/>
                <w:sz w:val="22"/>
                <w:szCs w:val="22"/>
              </w:rPr>
              <w:t xml:space="preserve"> attempt failed and do back off operation based on the </w:t>
            </w:r>
            <w:proofErr w:type="spellStart"/>
            <w:r w:rsidRPr="003C6E69">
              <w:rPr>
                <w:rFonts w:ascii="Times New Roman" w:hAnsi="Times New Roman"/>
                <w:sz w:val="22"/>
                <w:szCs w:val="22"/>
              </w:rPr>
              <w:t>backoff</w:t>
            </w:r>
            <w:proofErr w:type="spellEnd"/>
            <w:r w:rsidRPr="003C6E69">
              <w:rPr>
                <w:rFonts w:ascii="Times New Roman" w:hAnsi="Times New Roman"/>
                <w:sz w:val="22"/>
                <w:szCs w:val="22"/>
              </w:rPr>
              <w:t xml:space="preserve"> indicator if received in </w:t>
            </w:r>
            <w:proofErr w:type="spellStart"/>
            <w:r w:rsidRPr="003C6E69">
              <w:rPr>
                <w:rFonts w:ascii="Times New Roman" w:hAnsi="Times New Roman"/>
                <w:sz w:val="22"/>
                <w:szCs w:val="22"/>
              </w:rPr>
              <w:t>MsgB</w:t>
            </w:r>
            <w:proofErr w:type="spellEnd"/>
            <w:r w:rsidRPr="003C6E69">
              <w:rPr>
                <w:rFonts w:ascii="Times New Roman" w:hAnsi="Times New Roman"/>
                <w:sz w:val="22"/>
                <w:szCs w:val="22"/>
              </w:rPr>
              <w:t>.</w:t>
            </w:r>
          </w:p>
          <w:p w14:paraId="4BB1DCC9" w14:textId="77777777" w:rsidR="008200E0" w:rsidRPr="003C6E69" w:rsidRDefault="008200E0" w:rsidP="003C6E69">
            <w:pPr>
              <w:pStyle w:val="Doc-text2"/>
              <w:numPr>
                <w:ilvl w:val="1"/>
                <w:numId w:val="12"/>
              </w:numPr>
              <w:ind w:left="1491" w:hanging="357"/>
              <w:rPr>
                <w:rFonts w:ascii="Times New Roman" w:hAnsi="Times New Roman"/>
                <w:sz w:val="22"/>
                <w:szCs w:val="22"/>
              </w:rPr>
            </w:pPr>
            <w:r w:rsidRPr="003C6E69">
              <w:rPr>
                <w:rFonts w:ascii="Times New Roman" w:hAnsi="Times New Roman"/>
                <w:sz w:val="22"/>
                <w:szCs w:val="22"/>
              </w:rPr>
              <w:t>FFS if a new MAC CE with 12bits Timing Advanced Command shall be introduced</w:t>
            </w:r>
          </w:p>
          <w:p w14:paraId="16EFDF25" w14:textId="77777777" w:rsidR="008200E0" w:rsidRPr="003C6E69" w:rsidRDefault="008200E0" w:rsidP="003C6E69">
            <w:pPr>
              <w:pStyle w:val="Doc-text2"/>
              <w:numPr>
                <w:ilvl w:val="0"/>
                <w:numId w:val="12"/>
              </w:numPr>
              <w:ind w:left="924" w:hanging="357"/>
              <w:rPr>
                <w:rFonts w:ascii="Times New Roman" w:hAnsi="Times New Roman"/>
                <w:sz w:val="22"/>
                <w:szCs w:val="22"/>
              </w:rPr>
            </w:pPr>
            <w:r w:rsidRPr="003C6E69">
              <w:rPr>
                <w:rFonts w:ascii="Times New Roman" w:hAnsi="Times New Roman"/>
                <w:sz w:val="22"/>
                <w:szCs w:val="22"/>
              </w:rPr>
              <w:t xml:space="preserve">Network response to </w:t>
            </w:r>
            <w:proofErr w:type="spellStart"/>
            <w:r w:rsidRPr="003C6E69">
              <w:rPr>
                <w:rFonts w:ascii="Times New Roman" w:hAnsi="Times New Roman"/>
                <w:sz w:val="22"/>
                <w:szCs w:val="22"/>
              </w:rPr>
              <w:t>msgA</w:t>
            </w:r>
            <w:proofErr w:type="spellEnd"/>
            <w:r w:rsidRPr="003C6E69">
              <w:rPr>
                <w:rFonts w:ascii="Times New Roman" w:hAnsi="Times New Roman"/>
                <w:sz w:val="22"/>
                <w:szCs w:val="22"/>
              </w:rPr>
              <w:t xml:space="preserve"> (i.e. </w:t>
            </w:r>
            <w:proofErr w:type="spellStart"/>
            <w:r w:rsidRPr="003C6E69">
              <w:rPr>
                <w:rFonts w:ascii="Times New Roman" w:hAnsi="Times New Roman"/>
                <w:sz w:val="22"/>
                <w:szCs w:val="22"/>
              </w:rPr>
              <w:t>msgB</w:t>
            </w:r>
            <w:proofErr w:type="spellEnd"/>
            <w:r w:rsidRPr="003C6E69">
              <w:rPr>
                <w:rFonts w:ascii="Times New Roman" w:hAnsi="Times New Roman"/>
                <w:sz w:val="22"/>
                <w:szCs w:val="22"/>
              </w:rPr>
              <w:t xml:space="preserve">/msg2) can include the following: </w:t>
            </w:r>
          </w:p>
          <w:p w14:paraId="0B503C87" w14:textId="77777777" w:rsidR="008200E0" w:rsidRPr="003C6E69" w:rsidRDefault="008200E0" w:rsidP="003C6E69">
            <w:pPr>
              <w:pStyle w:val="Doc-text2"/>
              <w:numPr>
                <w:ilvl w:val="1"/>
                <w:numId w:val="12"/>
              </w:numPr>
              <w:ind w:left="1497" w:hanging="363"/>
              <w:rPr>
                <w:rFonts w:ascii="Times New Roman" w:hAnsi="Times New Roman"/>
                <w:sz w:val="22"/>
                <w:szCs w:val="22"/>
              </w:rPr>
            </w:pPr>
            <w:proofErr w:type="spellStart"/>
            <w:r w:rsidRPr="003C6E69">
              <w:rPr>
                <w:rFonts w:ascii="Times New Roman" w:hAnsi="Times New Roman"/>
                <w:sz w:val="22"/>
                <w:szCs w:val="22"/>
              </w:rPr>
              <w:t>SuccessRAR</w:t>
            </w:r>
            <w:proofErr w:type="spellEnd"/>
            <w:r w:rsidRPr="003C6E69">
              <w:rPr>
                <w:rFonts w:ascii="Times New Roman" w:hAnsi="Times New Roman"/>
                <w:sz w:val="22"/>
                <w:szCs w:val="22"/>
              </w:rPr>
              <w:t xml:space="preserve"> </w:t>
            </w:r>
          </w:p>
          <w:p w14:paraId="202EAF5B" w14:textId="77777777" w:rsidR="008200E0" w:rsidRPr="003C6E69" w:rsidRDefault="008200E0" w:rsidP="003C6E69">
            <w:pPr>
              <w:pStyle w:val="Doc-text2"/>
              <w:numPr>
                <w:ilvl w:val="1"/>
                <w:numId w:val="12"/>
              </w:numPr>
              <w:ind w:left="1497" w:hanging="363"/>
              <w:rPr>
                <w:rFonts w:ascii="Times New Roman" w:hAnsi="Times New Roman"/>
                <w:sz w:val="22"/>
                <w:szCs w:val="22"/>
              </w:rPr>
            </w:pPr>
            <w:proofErr w:type="spellStart"/>
            <w:r w:rsidRPr="003C6E69">
              <w:rPr>
                <w:rFonts w:ascii="Times New Roman" w:hAnsi="Times New Roman"/>
                <w:sz w:val="22"/>
                <w:szCs w:val="22"/>
              </w:rPr>
              <w:t>FallbackRAR</w:t>
            </w:r>
            <w:proofErr w:type="spellEnd"/>
          </w:p>
          <w:p w14:paraId="3A0A0542" w14:textId="77777777" w:rsidR="008200E0" w:rsidRPr="003C6E69" w:rsidRDefault="008200E0" w:rsidP="003C6E69">
            <w:pPr>
              <w:pStyle w:val="Doc-text2"/>
              <w:numPr>
                <w:ilvl w:val="1"/>
                <w:numId w:val="12"/>
              </w:numPr>
              <w:ind w:left="1497" w:hanging="363"/>
              <w:rPr>
                <w:rFonts w:ascii="Times New Roman" w:hAnsi="Times New Roman"/>
                <w:sz w:val="22"/>
                <w:szCs w:val="22"/>
              </w:rPr>
            </w:pPr>
            <w:proofErr w:type="spellStart"/>
            <w:r w:rsidRPr="003C6E69">
              <w:rPr>
                <w:rFonts w:ascii="Times New Roman" w:hAnsi="Times New Roman"/>
                <w:sz w:val="22"/>
                <w:szCs w:val="22"/>
              </w:rPr>
              <w:t>Backoff</w:t>
            </w:r>
            <w:proofErr w:type="spellEnd"/>
            <w:r w:rsidRPr="003C6E69">
              <w:rPr>
                <w:rFonts w:ascii="Times New Roman" w:hAnsi="Times New Roman"/>
                <w:sz w:val="22"/>
                <w:szCs w:val="22"/>
              </w:rPr>
              <w:t xml:space="preserve"> Indication</w:t>
            </w:r>
          </w:p>
          <w:p w14:paraId="2D788E98" w14:textId="77777777" w:rsidR="008200E0" w:rsidRPr="003C6E69" w:rsidRDefault="008200E0" w:rsidP="003C6E69">
            <w:pPr>
              <w:pStyle w:val="Doc-text2"/>
              <w:ind w:left="1497"/>
              <w:rPr>
                <w:rFonts w:ascii="Times New Roman" w:hAnsi="Times New Roman"/>
                <w:sz w:val="22"/>
                <w:szCs w:val="22"/>
              </w:rPr>
            </w:pPr>
            <w:r w:rsidRPr="003C6E69">
              <w:rPr>
                <w:rFonts w:ascii="Times New Roman" w:hAnsi="Times New Roman"/>
                <w:sz w:val="22"/>
                <w:szCs w:val="22"/>
              </w:rPr>
              <w:t xml:space="preserve">FFS: format of </w:t>
            </w:r>
            <w:proofErr w:type="spellStart"/>
            <w:r w:rsidRPr="003C6E69">
              <w:rPr>
                <w:rFonts w:ascii="Times New Roman" w:hAnsi="Times New Roman"/>
                <w:sz w:val="22"/>
                <w:szCs w:val="22"/>
              </w:rPr>
              <w:t>successRAR</w:t>
            </w:r>
            <w:proofErr w:type="spellEnd"/>
            <w:r w:rsidRPr="003C6E69">
              <w:rPr>
                <w:rFonts w:ascii="Times New Roman" w:hAnsi="Times New Roman"/>
                <w:sz w:val="22"/>
                <w:szCs w:val="22"/>
              </w:rPr>
              <w:t xml:space="preserve"> and whether </w:t>
            </w:r>
            <w:proofErr w:type="spellStart"/>
            <w:r w:rsidRPr="003C6E69">
              <w:rPr>
                <w:rFonts w:ascii="Times New Roman" w:hAnsi="Times New Roman"/>
                <w:sz w:val="22"/>
                <w:szCs w:val="22"/>
              </w:rPr>
              <w:t>successRAR</w:t>
            </w:r>
            <w:proofErr w:type="spellEnd"/>
            <w:r w:rsidRPr="003C6E69">
              <w:rPr>
                <w:rFonts w:ascii="Times New Roman" w:hAnsi="Times New Roman"/>
                <w:sz w:val="22"/>
                <w:szCs w:val="22"/>
              </w:rPr>
              <w:t xml:space="preserve"> is split into more than one message and format of </w:t>
            </w:r>
            <w:proofErr w:type="spellStart"/>
            <w:r w:rsidRPr="003C6E69">
              <w:rPr>
                <w:rFonts w:ascii="Times New Roman" w:hAnsi="Times New Roman"/>
                <w:sz w:val="22"/>
                <w:szCs w:val="22"/>
              </w:rPr>
              <w:t>fallbackRAR</w:t>
            </w:r>
            <w:proofErr w:type="spellEnd"/>
            <w:r w:rsidRPr="003C6E69">
              <w:rPr>
                <w:rFonts w:ascii="Times New Roman" w:hAnsi="Times New Roman"/>
                <w:sz w:val="22"/>
                <w:szCs w:val="22"/>
              </w:rPr>
              <w:t xml:space="preserve"> and whether legacy msg2 can be reused for </w:t>
            </w:r>
            <w:proofErr w:type="spellStart"/>
            <w:r w:rsidRPr="003C6E69">
              <w:rPr>
                <w:rFonts w:ascii="Times New Roman" w:hAnsi="Times New Roman"/>
                <w:sz w:val="22"/>
                <w:szCs w:val="22"/>
              </w:rPr>
              <w:t>fallbackRAR</w:t>
            </w:r>
            <w:proofErr w:type="spellEnd"/>
          </w:p>
          <w:p w14:paraId="48B4DFC6" w14:textId="77777777" w:rsidR="008200E0" w:rsidRPr="003C6E69" w:rsidRDefault="008200E0" w:rsidP="003C6E69">
            <w:pPr>
              <w:pStyle w:val="Doc-text2"/>
              <w:numPr>
                <w:ilvl w:val="0"/>
                <w:numId w:val="12"/>
              </w:numPr>
              <w:ind w:left="924" w:hanging="357"/>
              <w:rPr>
                <w:rFonts w:ascii="Times New Roman" w:hAnsi="Times New Roman"/>
                <w:sz w:val="22"/>
                <w:szCs w:val="22"/>
              </w:rPr>
            </w:pPr>
            <w:r w:rsidRPr="003C6E69">
              <w:rPr>
                <w:rFonts w:ascii="Times New Roman" w:hAnsi="Times New Roman"/>
                <w:sz w:val="22"/>
                <w:szCs w:val="22"/>
              </w:rPr>
              <w:t xml:space="preserve">Upon receiving the </w:t>
            </w:r>
            <w:proofErr w:type="spellStart"/>
            <w:r w:rsidRPr="003C6E69">
              <w:rPr>
                <w:rFonts w:ascii="Times New Roman" w:hAnsi="Times New Roman"/>
                <w:sz w:val="22"/>
                <w:szCs w:val="22"/>
              </w:rPr>
              <w:t>fallbackRAR</w:t>
            </w:r>
            <w:proofErr w:type="spellEnd"/>
            <w:r w:rsidRPr="003C6E69">
              <w:rPr>
                <w:rFonts w:ascii="Times New Roman" w:hAnsi="Times New Roman"/>
                <w:sz w:val="22"/>
                <w:szCs w:val="22"/>
              </w:rPr>
              <w:t>, the UE shall proceed to msg3 step of 4-step RACH procedure</w:t>
            </w:r>
          </w:p>
          <w:p w14:paraId="5DF98A31" w14:textId="77777777" w:rsidR="008200E0" w:rsidRPr="003C6E69" w:rsidRDefault="008200E0" w:rsidP="003C6E69">
            <w:pPr>
              <w:pStyle w:val="Doc-text2"/>
              <w:numPr>
                <w:ilvl w:val="0"/>
                <w:numId w:val="12"/>
              </w:numPr>
              <w:ind w:left="924" w:hanging="357"/>
              <w:rPr>
                <w:rFonts w:ascii="Times New Roman" w:hAnsi="Times New Roman"/>
                <w:sz w:val="22"/>
                <w:szCs w:val="22"/>
              </w:rPr>
            </w:pPr>
            <w:proofErr w:type="spellStart"/>
            <w:r w:rsidRPr="003C6E69">
              <w:rPr>
                <w:rFonts w:ascii="Times New Roman" w:hAnsi="Times New Roman"/>
                <w:sz w:val="22"/>
                <w:szCs w:val="22"/>
              </w:rPr>
              <w:t>FallbackRAR</w:t>
            </w:r>
            <w:proofErr w:type="spellEnd"/>
            <w:r w:rsidRPr="003C6E69">
              <w:rPr>
                <w:rFonts w:ascii="Times New Roman" w:hAnsi="Times New Roman"/>
                <w:sz w:val="22"/>
                <w:szCs w:val="22"/>
              </w:rPr>
              <w:t xml:space="preserve"> should contain the following fields</w:t>
            </w:r>
          </w:p>
          <w:p w14:paraId="49375CC8" w14:textId="77777777" w:rsidR="008200E0" w:rsidRPr="003C6E69" w:rsidRDefault="008200E0" w:rsidP="008200E0">
            <w:pPr>
              <w:pStyle w:val="Doc-text2"/>
              <w:numPr>
                <w:ilvl w:val="1"/>
                <w:numId w:val="12"/>
              </w:numPr>
              <w:rPr>
                <w:rFonts w:ascii="Times New Roman" w:hAnsi="Times New Roman"/>
                <w:sz w:val="22"/>
                <w:szCs w:val="22"/>
              </w:rPr>
            </w:pPr>
            <w:r w:rsidRPr="003C6E69">
              <w:rPr>
                <w:rFonts w:ascii="Times New Roman" w:hAnsi="Times New Roman"/>
                <w:sz w:val="22"/>
                <w:szCs w:val="22"/>
              </w:rPr>
              <w:t>RAPID</w:t>
            </w:r>
          </w:p>
          <w:p w14:paraId="6BEF3C78" w14:textId="77777777" w:rsidR="008200E0" w:rsidRPr="003C6E69" w:rsidRDefault="008200E0" w:rsidP="008200E0">
            <w:pPr>
              <w:pStyle w:val="Doc-text2"/>
              <w:numPr>
                <w:ilvl w:val="1"/>
                <w:numId w:val="12"/>
              </w:numPr>
              <w:rPr>
                <w:rFonts w:ascii="Times New Roman" w:hAnsi="Times New Roman"/>
                <w:sz w:val="22"/>
                <w:szCs w:val="22"/>
                <w:lang w:val="en-US"/>
              </w:rPr>
            </w:pPr>
            <w:r w:rsidRPr="003C6E69">
              <w:rPr>
                <w:rFonts w:ascii="Times New Roman" w:hAnsi="Times New Roman"/>
                <w:sz w:val="22"/>
                <w:szCs w:val="22"/>
              </w:rPr>
              <w:t xml:space="preserve">UL grant (to retransmit the </w:t>
            </w:r>
            <w:proofErr w:type="spellStart"/>
            <w:r w:rsidRPr="003C6E69">
              <w:rPr>
                <w:rFonts w:ascii="Times New Roman" w:hAnsi="Times New Roman"/>
                <w:sz w:val="22"/>
                <w:szCs w:val="22"/>
              </w:rPr>
              <w:t>msgA</w:t>
            </w:r>
            <w:proofErr w:type="spellEnd"/>
            <w:r w:rsidRPr="003C6E69">
              <w:rPr>
                <w:rFonts w:ascii="Times New Roman" w:hAnsi="Times New Roman"/>
                <w:sz w:val="22"/>
                <w:szCs w:val="22"/>
              </w:rPr>
              <w:t xml:space="preserve"> payload).  </w:t>
            </w:r>
            <w:r w:rsidRPr="003C6E69">
              <w:rPr>
                <w:rFonts w:ascii="Times New Roman" w:hAnsi="Times New Roman"/>
                <w:sz w:val="22"/>
                <w:szCs w:val="22"/>
                <w:lang w:val="en-US"/>
              </w:rPr>
              <w:t xml:space="preserve">FFS on restrictions on the grant and UE behavior if different grant and rebuilding </w:t>
            </w:r>
          </w:p>
          <w:p w14:paraId="53EFC34D" w14:textId="47FF6209" w:rsidR="008200E0" w:rsidRPr="003C6E69" w:rsidRDefault="008200E0" w:rsidP="008200E0">
            <w:pPr>
              <w:pStyle w:val="Doc-text2"/>
              <w:numPr>
                <w:ilvl w:val="1"/>
                <w:numId w:val="12"/>
              </w:numPr>
              <w:rPr>
                <w:rFonts w:ascii="Times New Roman" w:hAnsi="Times New Roman"/>
                <w:sz w:val="22"/>
                <w:szCs w:val="22"/>
              </w:rPr>
            </w:pPr>
            <w:r w:rsidRPr="003C6E69">
              <w:rPr>
                <w:rFonts w:ascii="Times New Roman" w:hAnsi="Times New Roman"/>
                <w:sz w:val="22"/>
                <w:szCs w:val="22"/>
              </w:rPr>
              <w:t>TC-RNTI</w:t>
            </w:r>
          </w:p>
          <w:p w14:paraId="5BBEA1E0" w14:textId="65473F65" w:rsidR="008C52ED" w:rsidRPr="003C6E69" w:rsidDel="00BD408E" w:rsidRDefault="002B61C6" w:rsidP="002B61C6">
            <w:pPr>
              <w:pStyle w:val="Doc-text2"/>
              <w:numPr>
                <w:ilvl w:val="1"/>
                <w:numId w:val="12"/>
              </w:numPr>
              <w:rPr>
                <w:rFonts w:ascii="Times New Roman" w:hAnsi="Times New Roman"/>
                <w:i/>
                <w:sz w:val="22"/>
                <w:szCs w:val="22"/>
              </w:rPr>
            </w:pPr>
            <w:r w:rsidRPr="003C6E69">
              <w:rPr>
                <w:rFonts w:ascii="Times New Roman" w:eastAsiaTheme="minorEastAsia" w:hAnsi="Times New Roman"/>
                <w:sz w:val="22"/>
                <w:szCs w:val="22"/>
                <w:lang w:eastAsia="zh-CN"/>
              </w:rPr>
              <w:t>TA command</w:t>
            </w:r>
          </w:p>
        </w:tc>
      </w:tr>
    </w:tbl>
    <w:p w14:paraId="01CD72E4" w14:textId="5C94532B" w:rsidR="00347FAB" w:rsidRDefault="00347FAB" w:rsidP="009F3707">
      <w:pPr>
        <w:spacing w:before="120" w:line="240" w:lineRule="auto"/>
      </w:pPr>
      <w:r w:rsidRPr="005247D9">
        <w:t xml:space="preserve">In this contribution, we </w:t>
      </w:r>
      <w:r>
        <w:t xml:space="preserve">would like to </w:t>
      </w:r>
      <w:r w:rsidR="00FB3F77" w:rsidRPr="00FB3F77">
        <w:rPr>
          <w:rFonts w:eastAsia="Times New Roman"/>
          <w:szCs w:val="21"/>
        </w:rPr>
        <w:t>discuss some remaining issues on</w:t>
      </w:r>
      <w:r>
        <w:t xml:space="preserve"> the </w:t>
      </w:r>
      <w:proofErr w:type="spellStart"/>
      <w:r w:rsidR="008E3F95">
        <w:t>fallback</w:t>
      </w:r>
      <w:proofErr w:type="spellEnd"/>
      <w:r w:rsidRPr="005247D9">
        <w:t xml:space="preserve"> procedure</w:t>
      </w:r>
      <w:r>
        <w:t xml:space="preserve"> </w:t>
      </w:r>
      <w:r w:rsidR="008E3F95">
        <w:t>from 2-step to 4-step RACH</w:t>
      </w:r>
      <w:r w:rsidR="005606C1">
        <w:t>.</w:t>
      </w:r>
      <w:r w:rsidR="002D66B9">
        <w:t xml:space="preserve"> </w:t>
      </w:r>
      <w:r w:rsidR="005329B3">
        <w:rPr>
          <w:bCs/>
          <w:szCs w:val="22"/>
        </w:rPr>
        <w:t>And our proposals are given.</w:t>
      </w:r>
    </w:p>
    <w:p w14:paraId="18FAF127" w14:textId="77777777" w:rsidR="00F73A10" w:rsidRDefault="00F73A10" w:rsidP="00656F1D">
      <w:pPr>
        <w:pStyle w:val="1"/>
        <w:spacing w:after="120" w:line="240" w:lineRule="auto"/>
        <w:ind w:left="431" w:hanging="431"/>
        <w:jc w:val="left"/>
        <w:rPr>
          <w:lang w:val="en-US"/>
        </w:rPr>
      </w:pPr>
      <w:r>
        <w:rPr>
          <w:rFonts w:hint="eastAsia"/>
        </w:rPr>
        <w:t>Discussion</w:t>
      </w:r>
      <w:r>
        <w:rPr>
          <w:lang w:val="en-US"/>
        </w:rPr>
        <w:t xml:space="preserve"> </w:t>
      </w:r>
    </w:p>
    <w:p w14:paraId="0B6CC59C" w14:textId="56990FC1" w:rsidR="002D66B9" w:rsidRDefault="00823DD5" w:rsidP="002D66B9">
      <w:pPr>
        <w:pStyle w:val="2"/>
        <w:keepLines w:val="0"/>
        <w:spacing w:before="240" w:after="120" w:line="240" w:lineRule="auto"/>
        <w:ind w:left="0" w:firstLine="0"/>
        <w:jc w:val="left"/>
      </w:pPr>
      <w:r>
        <w:t>Other</w:t>
      </w:r>
      <w:r w:rsidR="002B62B1">
        <w:t xml:space="preserve"> condition </w:t>
      </w:r>
      <w:r w:rsidR="001317F3">
        <w:t>to</w:t>
      </w:r>
      <w:r w:rsidR="002B62B1">
        <w:t xml:space="preserve"> perform </w:t>
      </w:r>
      <w:proofErr w:type="spellStart"/>
      <w:r w:rsidR="002B62B1">
        <w:t>f</w:t>
      </w:r>
      <w:r w:rsidR="002D66B9">
        <w:t>allback</w:t>
      </w:r>
      <w:proofErr w:type="spellEnd"/>
      <w:r w:rsidR="004D78ED">
        <w:t xml:space="preserve"> pr</w:t>
      </w:r>
      <w:r w:rsidR="00AD492D">
        <w:t>o</w:t>
      </w:r>
      <w:r w:rsidR="004D78ED">
        <w:t>c</w:t>
      </w:r>
      <w:r w:rsidR="00AD492D">
        <w:t>edure</w:t>
      </w:r>
    </w:p>
    <w:p w14:paraId="0035F0FC" w14:textId="77777777" w:rsidR="0058236D" w:rsidRDefault="005A7920" w:rsidP="002D66B9">
      <w:pPr>
        <w:pStyle w:val="af4"/>
        <w:rPr>
          <w:rFonts w:ascii="Times New Roman" w:hAnsi="Times New Roman"/>
          <w:sz w:val="22"/>
          <w:szCs w:val="22"/>
          <w:lang w:eastAsia="zh-CN"/>
        </w:rPr>
      </w:pPr>
      <w:r>
        <w:rPr>
          <w:rFonts w:ascii="Times New Roman" w:hAnsi="Times New Roman"/>
          <w:sz w:val="22"/>
          <w:szCs w:val="22"/>
          <w:lang w:eastAsia="zh-CN"/>
        </w:rPr>
        <w:t xml:space="preserve">For </w:t>
      </w:r>
      <w:r w:rsidR="00415474">
        <w:rPr>
          <w:rFonts w:ascii="Times New Roman" w:hAnsi="Times New Roman"/>
          <w:sz w:val="22"/>
          <w:szCs w:val="22"/>
          <w:lang w:eastAsia="zh-CN"/>
        </w:rPr>
        <w:t xml:space="preserve">the </w:t>
      </w:r>
      <w:r>
        <w:rPr>
          <w:rFonts w:ascii="Times New Roman" w:hAnsi="Times New Roman"/>
          <w:sz w:val="22"/>
          <w:szCs w:val="22"/>
          <w:lang w:eastAsia="zh-CN"/>
        </w:rPr>
        <w:t xml:space="preserve">contention based </w:t>
      </w:r>
      <w:r w:rsidR="00415474">
        <w:rPr>
          <w:rFonts w:ascii="Times New Roman" w:hAnsi="Times New Roman"/>
          <w:sz w:val="22"/>
          <w:szCs w:val="22"/>
          <w:lang w:eastAsia="zh-CN"/>
        </w:rPr>
        <w:t>2-step RACH procedure</w:t>
      </w:r>
      <w:r w:rsidR="00824AFA">
        <w:rPr>
          <w:rFonts w:ascii="Times New Roman" w:hAnsi="Times New Roman"/>
          <w:sz w:val="22"/>
          <w:szCs w:val="22"/>
          <w:lang w:eastAsia="zh-CN"/>
        </w:rPr>
        <w:t xml:space="preserve">, </w:t>
      </w:r>
      <w:r w:rsidR="002D66B9">
        <w:rPr>
          <w:rFonts w:ascii="Times New Roman" w:hAnsi="Times New Roman"/>
          <w:sz w:val="22"/>
          <w:szCs w:val="22"/>
          <w:lang w:eastAsia="zh-CN"/>
        </w:rPr>
        <w:t xml:space="preserve">the PRACH resource </w:t>
      </w:r>
      <w:r w:rsidR="00101314">
        <w:rPr>
          <w:rFonts w:ascii="Times New Roman" w:hAnsi="Times New Roman"/>
          <w:sz w:val="22"/>
          <w:szCs w:val="22"/>
          <w:lang w:eastAsia="zh-CN"/>
        </w:rPr>
        <w:t xml:space="preserve">(i.e., RO and preamble) and PUSCH resource (i.e., PUSCH occasion and DM-RS </w:t>
      </w:r>
      <w:r w:rsidR="000C0D29">
        <w:rPr>
          <w:rFonts w:ascii="Times New Roman" w:hAnsi="Times New Roman"/>
          <w:sz w:val="22"/>
          <w:szCs w:val="22"/>
          <w:lang w:eastAsia="zh-CN"/>
        </w:rPr>
        <w:t>port/sequence</w:t>
      </w:r>
      <w:r w:rsidR="002A12CE">
        <w:rPr>
          <w:rFonts w:ascii="Times New Roman" w:hAnsi="Times New Roman"/>
          <w:sz w:val="22"/>
          <w:szCs w:val="22"/>
          <w:lang w:eastAsia="zh-CN"/>
        </w:rPr>
        <w:t>)</w:t>
      </w:r>
      <w:r w:rsidR="002D66B9">
        <w:rPr>
          <w:rFonts w:ascii="Times New Roman" w:hAnsi="Times New Roman"/>
          <w:sz w:val="22"/>
          <w:szCs w:val="22"/>
          <w:lang w:eastAsia="zh-CN"/>
        </w:rPr>
        <w:t xml:space="preserve"> </w:t>
      </w:r>
      <w:r w:rsidR="002A12CE">
        <w:rPr>
          <w:rFonts w:ascii="Times New Roman" w:hAnsi="Times New Roman"/>
          <w:sz w:val="22"/>
          <w:szCs w:val="22"/>
          <w:lang w:eastAsia="zh-CN"/>
        </w:rPr>
        <w:t>have to be</w:t>
      </w:r>
      <w:r w:rsidR="002D66B9">
        <w:rPr>
          <w:rFonts w:ascii="Times New Roman" w:hAnsi="Times New Roman"/>
          <w:sz w:val="22"/>
          <w:szCs w:val="22"/>
          <w:lang w:eastAsia="zh-CN"/>
        </w:rPr>
        <w:t xml:space="preserve"> </w:t>
      </w:r>
      <w:r w:rsidR="00415474">
        <w:rPr>
          <w:rFonts w:ascii="Times New Roman" w:hAnsi="Times New Roman"/>
          <w:sz w:val="22"/>
          <w:szCs w:val="22"/>
          <w:lang w:eastAsia="zh-CN"/>
        </w:rPr>
        <w:t>shared</w:t>
      </w:r>
      <w:r w:rsidR="002D66B9">
        <w:rPr>
          <w:rFonts w:ascii="Times New Roman" w:hAnsi="Times New Roman"/>
          <w:sz w:val="22"/>
          <w:szCs w:val="22"/>
          <w:lang w:eastAsia="zh-CN"/>
        </w:rPr>
        <w:t xml:space="preserve"> among multiple UEs</w:t>
      </w:r>
      <w:r w:rsidR="008913FD">
        <w:rPr>
          <w:rFonts w:ascii="Times New Roman" w:hAnsi="Times New Roman"/>
          <w:sz w:val="22"/>
          <w:szCs w:val="22"/>
          <w:lang w:eastAsia="zh-CN"/>
        </w:rPr>
        <w:t>.</w:t>
      </w:r>
      <w:r w:rsidR="006476E9">
        <w:rPr>
          <w:rFonts w:ascii="Times New Roman" w:hAnsi="Times New Roman"/>
          <w:sz w:val="22"/>
          <w:szCs w:val="22"/>
          <w:lang w:eastAsia="zh-CN"/>
        </w:rPr>
        <w:t xml:space="preserve"> After </w:t>
      </w:r>
      <w:r w:rsidR="0015710A">
        <w:rPr>
          <w:rFonts w:ascii="Times New Roman" w:hAnsi="Times New Roman"/>
          <w:sz w:val="22"/>
          <w:szCs w:val="22"/>
          <w:lang w:eastAsia="zh-CN"/>
        </w:rPr>
        <w:t>the</w:t>
      </w:r>
      <w:r w:rsidR="006476E9">
        <w:rPr>
          <w:rFonts w:ascii="Times New Roman" w:hAnsi="Times New Roman"/>
          <w:sz w:val="22"/>
          <w:szCs w:val="22"/>
          <w:lang w:eastAsia="zh-CN"/>
        </w:rPr>
        <w:t xml:space="preserve"> UE transmit</w:t>
      </w:r>
      <w:r w:rsidR="00F7089F">
        <w:rPr>
          <w:rFonts w:ascii="Times New Roman" w:hAnsi="Times New Roman"/>
          <w:sz w:val="22"/>
          <w:szCs w:val="22"/>
          <w:lang w:eastAsia="zh-CN"/>
        </w:rPr>
        <w:t>ti</w:t>
      </w:r>
      <w:r w:rsidR="00B5455D">
        <w:rPr>
          <w:rFonts w:ascii="Times New Roman" w:hAnsi="Times New Roman"/>
          <w:sz w:val="22"/>
          <w:szCs w:val="22"/>
          <w:lang w:eastAsia="zh-CN"/>
        </w:rPr>
        <w:t>ng</w:t>
      </w:r>
      <w:r w:rsidR="006476E9">
        <w:rPr>
          <w:rFonts w:ascii="Times New Roman" w:hAnsi="Times New Roman"/>
          <w:sz w:val="22"/>
          <w:szCs w:val="22"/>
          <w:lang w:eastAsia="zh-CN"/>
        </w:rPr>
        <w:t xml:space="preserve"> the </w:t>
      </w:r>
      <w:proofErr w:type="spellStart"/>
      <w:r w:rsidR="006476E9">
        <w:rPr>
          <w:rFonts w:ascii="Times New Roman" w:hAnsi="Times New Roman"/>
          <w:sz w:val="22"/>
          <w:szCs w:val="22"/>
          <w:lang w:eastAsia="zh-CN"/>
        </w:rPr>
        <w:t>MsgA</w:t>
      </w:r>
      <w:proofErr w:type="spellEnd"/>
      <w:r w:rsidR="006476E9">
        <w:rPr>
          <w:rFonts w:ascii="Times New Roman" w:hAnsi="Times New Roman"/>
          <w:sz w:val="22"/>
          <w:szCs w:val="22"/>
          <w:lang w:eastAsia="zh-CN"/>
        </w:rPr>
        <w:t>,</w:t>
      </w:r>
      <w:r w:rsidR="002D66B9">
        <w:rPr>
          <w:rFonts w:ascii="Times New Roman" w:hAnsi="Times New Roman"/>
          <w:sz w:val="22"/>
          <w:szCs w:val="22"/>
          <w:lang w:eastAsia="zh-CN"/>
        </w:rPr>
        <w:t xml:space="preserve"> it is possible that </w:t>
      </w:r>
      <w:r w:rsidR="00ED3A33">
        <w:rPr>
          <w:rFonts w:ascii="Times New Roman" w:hAnsi="Times New Roman"/>
          <w:sz w:val="22"/>
          <w:szCs w:val="22"/>
          <w:lang w:eastAsia="zh-CN"/>
        </w:rPr>
        <w:t xml:space="preserve">the </w:t>
      </w:r>
      <w:proofErr w:type="spellStart"/>
      <w:r w:rsidR="002D66B9" w:rsidRPr="00606D3F">
        <w:rPr>
          <w:rFonts w:ascii="Times New Roman" w:hAnsi="Times New Roman"/>
          <w:sz w:val="22"/>
          <w:szCs w:val="22"/>
          <w:lang w:eastAsia="zh-CN"/>
        </w:rPr>
        <w:t>gNB</w:t>
      </w:r>
      <w:proofErr w:type="spellEnd"/>
      <w:r w:rsidR="002D66B9" w:rsidRPr="00606D3F">
        <w:rPr>
          <w:rFonts w:ascii="Times New Roman" w:hAnsi="Times New Roman"/>
          <w:sz w:val="22"/>
          <w:szCs w:val="22"/>
          <w:lang w:eastAsia="zh-CN"/>
        </w:rPr>
        <w:t xml:space="preserve"> fails to detect</w:t>
      </w:r>
      <w:r w:rsidR="002D66B9">
        <w:rPr>
          <w:rFonts w:ascii="Times New Roman" w:hAnsi="Times New Roman"/>
          <w:sz w:val="22"/>
          <w:szCs w:val="22"/>
          <w:lang w:eastAsia="zh-CN"/>
        </w:rPr>
        <w:t xml:space="preserve"> </w:t>
      </w:r>
      <w:r w:rsidR="005D5AD5">
        <w:rPr>
          <w:rFonts w:ascii="Times New Roman" w:hAnsi="Times New Roman"/>
          <w:sz w:val="22"/>
          <w:szCs w:val="22"/>
          <w:lang w:eastAsia="zh-CN"/>
        </w:rPr>
        <w:t xml:space="preserve">both </w:t>
      </w:r>
      <w:r w:rsidR="00852890">
        <w:rPr>
          <w:rFonts w:ascii="Times New Roman" w:hAnsi="Times New Roman"/>
          <w:sz w:val="22"/>
          <w:szCs w:val="22"/>
          <w:lang w:eastAsia="zh-CN"/>
        </w:rPr>
        <w:t xml:space="preserve">the </w:t>
      </w:r>
      <w:proofErr w:type="spellStart"/>
      <w:r w:rsidR="002D66B9">
        <w:rPr>
          <w:rFonts w:ascii="Times New Roman" w:hAnsi="Times New Roman"/>
          <w:sz w:val="22"/>
          <w:szCs w:val="22"/>
          <w:lang w:eastAsia="zh-CN"/>
        </w:rPr>
        <w:t>MsgA</w:t>
      </w:r>
      <w:proofErr w:type="spellEnd"/>
      <w:r w:rsidR="005D5AD5">
        <w:rPr>
          <w:rFonts w:ascii="Times New Roman" w:hAnsi="Times New Roman"/>
          <w:sz w:val="22"/>
          <w:szCs w:val="22"/>
          <w:lang w:eastAsia="zh-CN"/>
        </w:rPr>
        <w:t xml:space="preserve"> preamble and </w:t>
      </w:r>
      <w:proofErr w:type="spellStart"/>
      <w:r w:rsidR="005D5AD5">
        <w:rPr>
          <w:rFonts w:ascii="Times New Roman" w:hAnsi="Times New Roman"/>
          <w:sz w:val="22"/>
          <w:szCs w:val="22"/>
          <w:lang w:eastAsia="zh-CN"/>
        </w:rPr>
        <w:t>MsgA</w:t>
      </w:r>
      <w:proofErr w:type="spellEnd"/>
      <w:r w:rsidR="005D5AD5">
        <w:rPr>
          <w:rFonts w:ascii="Times New Roman" w:hAnsi="Times New Roman"/>
          <w:sz w:val="22"/>
          <w:szCs w:val="22"/>
          <w:lang w:eastAsia="zh-CN"/>
        </w:rPr>
        <w:t xml:space="preserve"> PUSCH</w:t>
      </w:r>
      <w:r w:rsidR="002D66B9">
        <w:rPr>
          <w:rFonts w:ascii="Times New Roman" w:hAnsi="Times New Roman"/>
          <w:sz w:val="22"/>
          <w:szCs w:val="22"/>
          <w:lang w:eastAsia="zh-CN"/>
        </w:rPr>
        <w:t xml:space="preserve"> </w:t>
      </w:r>
      <w:r w:rsidR="008C0D60">
        <w:rPr>
          <w:rFonts w:ascii="Times New Roman" w:hAnsi="Times New Roman"/>
          <w:sz w:val="22"/>
          <w:szCs w:val="22"/>
          <w:lang w:eastAsia="zh-CN"/>
        </w:rPr>
        <w:t>due to severe interfer</w:t>
      </w:r>
      <w:r w:rsidR="0058236D">
        <w:rPr>
          <w:rFonts w:ascii="Times New Roman" w:hAnsi="Times New Roman"/>
          <w:sz w:val="22"/>
          <w:szCs w:val="22"/>
          <w:lang w:eastAsia="zh-CN"/>
        </w:rPr>
        <w:t>en</w:t>
      </w:r>
      <w:r w:rsidR="008C0D60">
        <w:rPr>
          <w:rFonts w:ascii="Times New Roman" w:hAnsi="Times New Roman"/>
          <w:sz w:val="22"/>
          <w:szCs w:val="22"/>
          <w:lang w:eastAsia="zh-CN"/>
        </w:rPr>
        <w:t>ce incurred by other UEs.</w:t>
      </w:r>
      <w:r w:rsidR="00E6166F">
        <w:rPr>
          <w:rFonts w:ascii="Times New Roman" w:hAnsi="Times New Roman"/>
          <w:sz w:val="22"/>
          <w:szCs w:val="22"/>
          <w:lang w:eastAsia="zh-CN"/>
        </w:rPr>
        <w:t xml:space="preserve"> </w:t>
      </w:r>
    </w:p>
    <w:p w14:paraId="66E59DF4" w14:textId="16D016E6" w:rsidR="002D66B9" w:rsidRDefault="0058236D" w:rsidP="002D66B9">
      <w:pPr>
        <w:pStyle w:val="af4"/>
        <w:rPr>
          <w:rFonts w:ascii="Times New Roman" w:hAnsi="Times New Roman"/>
          <w:sz w:val="22"/>
          <w:szCs w:val="22"/>
          <w:lang w:eastAsia="zh-CN"/>
        </w:rPr>
      </w:pPr>
      <w:r>
        <w:rPr>
          <w:rFonts w:ascii="Times New Roman" w:hAnsi="Times New Roman"/>
          <w:sz w:val="22"/>
          <w:szCs w:val="22"/>
          <w:lang w:eastAsia="zh-CN"/>
        </w:rPr>
        <w:lastRenderedPageBreak/>
        <w:t>According to the progress made in 2-step RACH work item,</w:t>
      </w:r>
      <w:r w:rsidR="00E6166F">
        <w:rPr>
          <w:rFonts w:ascii="Times New Roman" w:hAnsi="Times New Roman"/>
          <w:sz w:val="22"/>
          <w:szCs w:val="22"/>
          <w:lang w:eastAsia="zh-CN"/>
        </w:rPr>
        <w:t xml:space="preserve"> </w:t>
      </w:r>
      <w:r w:rsidR="00BB4BF7">
        <w:rPr>
          <w:rFonts w:ascii="Times New Roman" w:eastAsia="Malgun Gothic" w:hAnsi="Times New Roman"/>
          <w:sz w:val="22"/>
        </w:rPr>
        <w:t>i</w:t>
      </w:r>
      <w:r w:rsidR="00E6166F" w:rsidRPr="00E6166F">
        <w:rPr>
          <w:rFonts w:ascii="Times New Roman" w:eastAsia="Malgun Gothic" w:hAnsi="Times New Roman"/>
          <w:sz w:val="22"/>
        </w:rPr>
        <w:t xml:space="preserve">t is feasible for </w:t>
      </w:r>
      <w:r w:rsidR="00EC5BA7">
        <w:rPr>
          <w:rFonts w:ascii="Times New Roman" w:eastAsia="Malgun Gothic" w:hAnsi="Times New Roman"/>
          <w:sz w:val="22"/>
        </w:rPr>
        <w:t>the network</w:t>
      </w:r>
      <w:r w:rsidR="00E6166F" w:rsidRPr="00E6166F">
        <w:rPr>
          <w:rFonts w:ascii="Times New Roman" w:eastAsia="Malgun Gothic" w:hAnsi="Times New Roman"/>
          <w:sz w:val="22"/>
        </w:rPr>
        <w:t xml:space="preserve"> to configure separate ROs for 2-step and 4-step RACH</w:t>
      </w:r>
      <w:r w:rsidR="00225E87">
        <w:rPr>
          <w:rFonts w:ascii="Times New Roman" w:eastAsia="Malgun Gothic" w:hAnsi="Times New Roman"/>
          <w:sz w:val="22"/>
        </w:rPr>
        <w:t>,</w:t>
      </w:r>
      <w:r w:rsidR="0069768E">
        <w:rPr>
          <w:rFonts w:ascii="Times New Roman" w:eastAsia="Malgun Gothic" w:hAnsi="Times New Roman"/>
          <w:sz w:val="22"/>
        </w:rPr>
        <w:t xml:space="preserve"> </w:t>
      </w:r>
      <w:r w:rsidR="00225E87">
        <w:rPr>
          <w:rFonts w:ascii="Times New Roman" w:eastAsia="Malgun Gothic" w:hAnsi="Times New Roman"/>
          <w:sz w:val="22"/>
        </w:rPr>
        <w:t>respectively</w:t>
      </w:r>
      <w:r w:rsidR="00E6166F" w:rsidRPr="00E6166F">
        <w:rPr>
          <w:rFonts w:ascii="Times New Roman" w:eastAsia="Malgun Gothic" w:hAnsi="Times New Roman"/>
          <w:sz w:val="22"/>
        </w:rPr>
        <w:t xml:space="preserve">. In this </w:t>
      </w:r>
      <w:r w:rsidR="007F214C">
        <w:rPr>
          <w:rFonts w:ascii="Times New Roman" w:eastAsia="Malgun Gothic" w:hAnsi="Times New Roman"/>
          <w:sz w:val="22"/>
        </w:rPr>
        <w:t>scenario</w:t>
      </w:r>
      <w:r w:rsidR="00E6166F" w:rsidRPr="00E6166F">
        <w:rPr>
          <w:rFonts w:ascii="Times New Roman" w:eastAsia="Malgun Gothic" w:hAnsi="Times New Roman"/>
          <w:sz w:val="22"/>
        </w:rPr>
        <w:t xml:space="preserve">, if both the </w:t>
      </w:r>
      <w:proofErr w:type="spellStart"/>
      <w:r w:rsidR="00E6166F" w:rsidRPr="00E6166F">
        <w:rPr>
          <w:rFonts w:ascii="Times New Roman" w:eastAsia="Malgun Gothic" w:hAnsi="Times New Roman"/>
          <w:sz w:val="22"/>
        </w:rPr>
        <w:t>MsgA</w:t>
      </w:r>
      <w:proofErr w:type="spellEnd"/>
      <w:r w:rsidR="00E6166F" w:rsidRPr="00E6166F">
        <w:rPr>
          <w:rFonts w:ascii="Times New Roman" w:eastAsia="Malgun Gothic" w:hAnsi="Times New Roman"/>
          <w:sz w:val="22"/>
        </w:rPr>
        <w:t xml:space="preserve"> preamble and </w:t>
      </w:r>
      <w:proofErr w:type="spellStart"/>
      <w:r w:rsidR="00E6166F" w:rsidRPr="00E6166F">
        <w:rPr>
          <w:rFonts w:ascii="Times New Roman" w:eastAsia="Malgun Gothic" w:hAnsi="Times New Roman"/>
          <w:sz w:val="22"/>
        </w:rPr>
        <w:t>MsgA</w:t>
      </w:r>
      <w:proofErr w:type="spellEnd"/>
      <w:r w:rsidR="00E6166F" w:rsidRPr="00E6166F">
        <w:rPr>
          <w:rFonts w:ascii="Times New Roman" w:eastAsia="Malgun Gothic" w:hAnsi="Times New Roman"/>
          <w:sz w:val="22"/>
        </w:rPr>
        <w:t xml:space="preserve"> PUSCH cannot be successfully detected by </w:t>
      </w:r>
      <w:proofErr w:type="spellStart"/>
      <w:r w:rsidR="00E6166F" w:rsidRPr="00E6166F">
        <w:rPr>
          <w:rFonts w:ascii="Times New Roman" w:eastAsia="Malgun Gothic" w:hAnsi="Times New Roman"/>
          <w:sz w:val="22"/>
        </w:rPr>
        <w:t>gNB</w:t>
      </w:r>
      <w:proofErr w:type="spellEnd"/>
      <w:r w:rsidR="00953B48">
        <w:rPr>
          <w:rFonts w:ascii="Times New Roman" w:eastAsia="Malgun Gothic" w:hAnsi="Times New Roman"/>
          <w:sz w:val="22"/>
        </w:rPr>
        <w:t xml:space="preserve"> after </w:t>
      </w:r>
      <w:r w:rsidR="00E6166F" w:rsidRPr="00E6166F">
        <w:rPr>
          <w:rFonts w:ascii="Times New Roman" w:eastAsia="Malgun Gothic" w:hAnsi="Times New Roman"/>
          <w:sz w:val="22"/>
        </w:rPr>
        <w:t xml:space="preserve">several </w:t>
      </w:r>
      <w:proofErr w:type="spellStart"/>
      <w:r w:rsidR="00E6166F" w:rsidRPr="00E6166F">
        <w:rPr>
          <w:rFonts w:ascii="Times New Roman" w:eastAsia="Malgun Gothic" w:hAnsi="Times New Roman"/>
          <w:sz w:val="22"/>
        </w:rPr>
        <w:t>MsgA</w:t>
      </w:r>
      <w:proofErr w:type="spellEnd"/>
      <w:r w:rsidR="00E6166F" w:rsidRPr="00E6166F">
        <w:rPr>
          <w:rFonts w:ascii="Times New Roman" w:eastAsia="Malgun Gothic" w:hAnsi="Times New Roman"/>
          <w:sz w:val="22"/>
        </w:rPr>
        <w:t xml:space="preserve"> re-transmission attempts in succession, it will be </w:t>
      </w:r>
      <w:r w:rsidR="006F052F">
        <w:rPr>
          <w:rFonts w:ascii="Times New Roman" w:eastAsia="Malgun Gothic" w:hAnsi="Times New Roman"/>
          <w:sz w:val="22"/>
        </w:rPr>
        <w:t>benefic</w:t>
      </w:r>
      <w:r w:rsidR="00953B48">
        <w:rPr>
          <w:rFonts w:ascii="Times New Roman" w:eastAsia="Malgun Gothic" w:hAnsi="Times New Roman"/>
          <w:sz w:val="22"/>
        </w:rPr>
        <w:t>i</w:t>
      </w:r>
      <w:r w:rsidR="002C199F">
        <w:rPr>
          <w:rFonts w:ascii="Times New Roman" w:eastAsia="Malgun Gothic" w:hAnsi="Times New Roman"/>
          <w:sz w:val="22"/>
        </w:rPr>
        <w:t>al</w:t>
      </w:r>
      <w:r w:rsidR="00E6166F" w:rsidRPr="00E6166F">
        <w:rPr>
          <w:rFonts w:ascii="Times New Roman" w:eastAsia="Malgun Gothic" w:hAnsi="Times New Roman"/>
          <w:sz w:val="22"/>
        </w:rPr>
        <w:t xml:space="preserve"> for the</w:t>
      </w:r>
      <w:r>
        <w:rPr>
          <w:rFonts w:ascii="Times New Roman" w:eastAsia="Malgun Gothic" w:hAnsi="Times New Roman"/>
          <w:sz w:val="22"/>
        </w:rPr>
        <w:t xml:space="preserve"> </w:t>
      </w:r>
      <w:r w:rsidR="00C90A19">
        <w:rPr>
          <w:rFonts w:ascii="Times New Roman" w:eastAsia="Malgun Gothic" w:hAnsi="Times New Roman"/>
          <w:sz w:val="22"/>
        </w:rPr>
        <w:t xml:space="preserve">UE to fall back to 4-step RACH. </w:t>
      </w:r>
      <w:r w:rsidR="00C90A19" w:rsidRPr="00C90A19">
        <w:rPr>
          <w:rFonts w:ascii="Times New Roman" w:hAnsi="Times New Roman"/>
          <w:sz w:val="22"/>
        </w:rPr>
        <w:t xml:space="preserve">The main </w:t>
      </w:r>
      <w:r w:rsidR="00396B08">
        <w:rPr>
          <w:rFonts w:ascii="Times New Roman" w:hAnsi="Times New Roman"/>
          <w:sz w:val="22"/>
        </w:rPr>
        <w:t>intention</w:t>
      </w:r>
      <w:r w:rsidR="00C90A19" w:rsidRPr="00C90A19">
        <w:rPr>
          <w:rFonts w:ascii="Times New Roman" w:hAnsi="Times New Roman"/>
          <w:sz w:val="22"/>
        </w:rPr>
        <w:t xml:space="preserve"> is that the </w:t>
      </w:r>
      <w:r w:rsidR="00C90A19" w:rsidRPr="00C90A19">
        <w:rPr>
          <w:rFonts w:ascii="Times New Roman" w:hAnsi="Times New Roman"/>
          <w:sz w:val="22"/>
          <w:lang w:eastAsia="ko-KR"/>
        </w:rPr>
        <w:t>congestion on the PRACH resource and PUSCH resource for 2-step RACH may be high at this time and an addition</w:t>
      </w:r>
      <w:r w:rsidR="00A868DE">
        <w:rPr>
          <w:rFonts w:ascii="Times New Roman" w:hAnsi="Times New Roman"/>
          <w:sz w:val="22"/>
          <w:lang w:eastAsia="ko-KR"/>
        </w:rPr>
        <w:t>al</w:t>
      </w:r>
      <w:r w:rsidR="00C90A19" w:rsidRPr="00C90A19">
        <w:rPr>
          <w:rFonts w:ascii="Times New Roman" w:hAnsi="Times New Roman"/>
          <w:sz w:val="22"/>
          <w:lang w:eastAsia="ko-KR"/>
        </w:rPr>
        <w:t xml:space="preserve"> frequency diversity gain can be obtained</w:t>
      </w:r>
      <w:r w:rsidR="00A868DE">
        <w:rPr>
          <w:rFonts w:ascii="Times New Roman" w:hAnsi="Times New Roman"/>
          <w:sz w:val="22"/>
          <w:lang w:eastAsia="ko-KR"/>
        </w:rPr>
        <w:t xml:space="preserve"> in this case.</w:t>
      </w:r>
    </w:p>
    <w:p w14:paraId="35F64337" w14:textId="4ACEC95E" w:rsidR="001B1DB9" w:rsidRDefault="00874C3A" w:rsidP="000C1DBD">
      <w:pPr>
        <w:spacing w:after="0" w:line="240" w:lineRule="auto"/>
      </w:pPr>
      <w:r>
        <w:rPr>
          <w:rFonts w:hint="eastAsia"/>
          <w:szCs w:val="22"/>
          <w:lang w:val="en-US"/>
        </w:rPr>
        <w:t>Based on the analysis above,</w:t>
      </w:r>
      <w:r>
        <w:rPr>
          <w:szCs w:val="22"/>
          <w:lang w:val="en-US"/>
        </w:rPr>
        <w:t xml:space="preserve"> we think </w:t>
      </w:r>
      <w:proofErr w:type="spellStart"/>
      <w:r>
        <w:rPr>
          <w:szCs w:val="22"/>
          <w:lang w:val="en-US"/>
        </w:rPr>
        <w:t>i</w:t>
      </w:r>
      <w:r w:rsidR="00642C68" w:rsidRPr="00BD52CA">
        <w:t>f</w:t>
      </w:r>
      <w:proofErr w:type="spellEnd"/>
      <w:r w:rsidR="00642C68" w:rsidRPr="00BD52CA">
        <w:t xml:space="preserve"> </w:t>
      </w:r>
      <w:r w:rsidR="00AA2600" w:rsidRPr="00BD52CA">
        <w:t>the UE has successively re-attempted 2-step RACH</w:t>
      </w:r>
      <w:r w:rsidR="00525491">
        <w:t xml:space="preserve"> with </w:t>
      </w:r>
      <w:proofErr w:type="spellStart"/>
      <w:r w:rsidR="00525491">
        <w:t>MsgA</w:t>
      </w:r>
      <w:proofErr w:type="spellEnd"/>
      <w:r w:rsidR="00525491">
        <w:t xml:space="preserve"> transmission</w:t>
      </w:r>
      <w:r w:rsidR="00AA2600" w:rsidRPr="00BD52CA">
        <w:t xml:space="preserve"> for several times and </w:t>
      </w:r>
      <w:r w:rsidR="005874DD" w:rsidRPr="00BD52CA">
        <w:t xml:space="preserve">there is no any RAPID </w:t>
      </w:r>
      <w:r w:rsidR="00BD52CA" w:rsidRPr="00BD52CA">
        <w:rPr>
          <w:lang w:eastAsia="ko-KR"/>
        </w:rPr>
        <w:t xml:space="preserve">corresponding to the transmitted </w:t>
      </w:r>
      <w:proofErr w:type="spellStart"/>
      <w:r w:rsidR="00BD52CA" w:rsidRPr="00BD52CA">
        <w:rPr>
          <w:lang w:eastAsia="ko-KR"/>
        </w:rPr>
        <w:t>MsgA</w:t>
      </w:r>
      <w:proofErr w:type="spellEnd"/>
      <w:r w:rsidR="00BD52CA" w:rsidRPr="00BD52CA">
        <w:rPr>
          <w:lang w:eastAsia="ko-KR"/>
        </w:rPr>
        <w:t xml:space="preserve"> preamble </w:t>
      </w:r>
      <w:r w:rsidR="001159A8">
        <w:rPr>
          <w:lang w:eastAsia="ko-KR"/>
        </w:rPr>
        <w:t xml:space="preserve">that is </w:t>
      </w:r>
      <w:r w:rsidR="00BD52CA">
        <w:rPr>
          <w:lang w:eastAsia="ko-KR"/>
        </w:rPr>
        <w:t>received</w:t>
      </w:r>
      <w:r w:rsidR="005874DD" w:rsidRPr="00BD52CA">
        <w:t xml:space="preserve"> </w:t>
      </w:r>
      <w:r w:rsidR="001159A8">
        <w:t>during</w:t>
      </w:r>
      <w:r w:rsidR="005874DD" w:rsidRPr="00BD52CA">
        <w:t xml:space="preserve"> each RACH </w:t>
      </w:r>
      <w:r w:rsidR="00BD52CA" w:rsidRPr="00BD52CA">
        <w:t>attempt</w:t>
      </w:r>
      <w:r w:rsidR="009B7B0F">
        <w:t xml:space="preserve">, </w:t>
      </w:r>
      <w:r w:rsidR="00184C8B">
        <w:t xml:space="preserve">the </w:t>
      </w:r>
      <w:r w:rsidR="00642C68" w:rsidRPr="00642C68">
        <w:t>UE</w:t>
      </w:r>
      <w:r w:rsidR="00184C8B">
        <w:t xml:space="preserve"> will</w:t>
      </w:r>
      <w:r w:rsidR="00642C68" w:rsidRPr="00642C68">
        <w:t xml:space="preserve"> fall back </w:t>
      </w:r>
      <w:r w:rsidR="006B1CF1">
        <w:t>from 2-step to 4-step RACH</w:t>
      </w:r>
      <w:r w:rsidR="003C6E69">
        <w:t>. This procedure is</w:t>
      </w:r>
      <w:r w:rsidR="005A34BB">
        <w:t xml:space="preserve"> shown in the following </w:t>
      </w:r>
      <w:r w:rsidR="0073663C">
        <w:t>F</w:t>
      </w:r>
      <w:r w:rsidR="005A34BB">
        <w:t>igure</w:t>
      </w:r>
      <w:r w:rsidR="0073663C">
        <w:t xml:space="preserve"> </w:t>
      </w:r>
      <w:r>
        <w:t>1</w:t>
      </w:r>
      <w:r w:rsidR="006B1CF1">
        <w:t xml:space="preserve">. </w:t>
      </w:r>
    </w:p>
    <w:p w14:paraId="2C718773" w14:textId="36D5A144" w:rsidR="00874C3A" w:rsidRDefault="00C71BCD" w:rsidP="00874C3A">
      <w:pPr>
        <w:spacing w:after="0" w:line="240" w:lineRule="auto"/>
        <w:jc w:val="center"/>
      </w:pPr>
      <w:r>
        <w:object w:dxaOrig="11460" w:dyaOrig="3855" w14:anchorId="32777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52.75pt" o:ole="">
            <v:imagedata r:id="rId8" o:title=""/>
          </v:shape>
          <o:OLEObject Type="Embed" ProgID="Visio.Drawing.15" ShapeID="_x0000_i1025" DrawAspect="Content" ObjectID="_1627467115" r:id="rId9"/>
        </w:object>
      </w:r>
    </w:p>
    <w:p w14:paraId="59A1D0F4" w14:textId="39844E6A" w:rsidR="00874C3A" w:rsidRPr="003C6E69" w:rsidRDefault="00874C3A" w:rsidP="00A13D44">
      <w:pPr>
        <w:spacing w:line="240" w:lineRule="auto"/>
        <w:jc w:val="center"/>
        <w:rPr>
          <w:sz w:val="21"/>
        </w:rPr>
      </w:pPr>
      <w:r w:rsidRPr="003C6E69">
        <w:rPr>
          <w:rFonts w:hint="cs"/>
          <w:sz w:val="21"/>
        </w:rPr>
        <w:t xml:space="preserve">Figure </w:t>
      </w:r>
      <w:r w:rsidR="000C1DBD" w:rsidRPr="003C6E69">
        <w:rPr>
          <w:sz w:val="21"/>
        </w:rPr>
        <w:t>1</w:t>
      </w:r>
      <w:r w:rsidR="000C630E">
        <w:rPr>
          <w:sz w:val="21"/>
        </w:rPr>
        <w:t>:</w:t>
      </w:r>
      <w:r w:rsidRPr="003C6E69">
        <w:rPr>
          <w:rFonts w:hint="cs"/>
          <w:sz w:val="21"/>
        </w:rPr>
        <w:t xml:space="preserve"> </w:t>
      </w:r>
      <w:r w:rsidRPr="003C6E69">
        <w:rPr>
          <w:sz w:val="21"/>
        </w:rPr>
        <w:t>An example of fallback procedure with Msg1 transmission</w:t>
      </w:r>
    </w:p>
    <w:p w14:paraId="3D363294" w14:textId="29B38901" w:rsidR="00AC5B41" w:rsidRDefault="00AA2600" w:rsidP="0054672B">
      <w:pPr>
        <w:spacing w:line="240" w:lineRule="auto"/>
        <w:rPr>
          <w:b/>
        </w:rPr>
      </w:pPr>
      <w:r w:rsidRPr="00DF2E99">
        <w:rPr>
          <w:b/>
        </w:rPr>
        <w:t xml:space="preserve">Proposal </w:t>
      </w:r>
      <w:r w:rsidR="005E144D">
        <w:rPr>
          <w:b/>
        </w:rPr>
        <w:t>1</w:t>
      </w:r>
      <w:r w:rsidRPr="00DF2E99">
        <w:rPr>
          <w:b/>
        </w:rPr>
        <w:t xml:space="preserve">: </w:t>
      </w:r>
      <w:r w:rsidR="00157B95">
        <w:rPr>
          <w:b/>
        </w:rPr>
        <w:t xml:space="preserve">The </w:t>
      </w:r>
      <w:r w:rsidRPr="00DF2E99">
        <w:rPr>
          <w:b/>
        </w:rPr>
        <w:t xml:space="preserve">UE </w:t>
      </w:r>
      <w:r w:rsidR="00A8436F">
        <w:rPr>
          <w:b/>
        </w:rPr>
        <w:t xml:space="preserve">will fall back from 2-step to 4-step RACH </w:t>
      </w:r>
      <w:r w:rsidR="00AC5B41">
        <w:rPr>
          <w:b/>
        </w:rPr>
        <w:t xml:space="preserve">after </w:t>
      </w:r>
      <w:r w:rsidR="00B715FD">
        <w:rPr>
          <w:b/>
        </w:rPr>
        <w:t xml:space="preserve">a </w:t>
      </w:r>
      <w:r w:rsidR="00631439">
        <w:rPr>
          <w:b/>
        </w:rPr>
        <w:t>configured</w:t>
      </w:r>
      <w:r w:rsidR="00631439" w:rsidRPr="00AC5B41">
        <w:rPr>
          <w:b/>
        </w:rPr>
        <w:t xml:space="preserve"> </w:t>
      </w:r>
      <w:r w:rsidR="00B715FD">
        <w:rPr>
          <w:b/>
        </w:rPr>
        <w:t>number</w:t>
      </w:r>
      <w:r w:rsidR="00AC5B41">
        <w:rPr>
          <w:b/>
        </w:rPr>
        <w:t xml:space="preserve"> of </w:t>
      </w:r>
      <w:r w:rsidR="00B715FD">
        <w:rPr>
          <w:b/>
        </w:rPr>
        <w:t xml:space="preserve">consecutive </w:t>
      </w:r>
      <w:r w:rsidR="00AC5B41">
        <w:rPr>
          <w:b/>
        </w:rPr>
        <w:t>MsgA transmission failure</w:t>
      </w:r>
      <w:r w:rsidR="00A85161">
        <w:rPr>
          <w:b/>
        </w:rPr>
        <w:t xml:space="preserve">. </w:t>
      </w:r>
    </w:p>
    <w:p w14:paraId="13529FD7" w14:textId="314AAE78" w:rsidR="002409E6" w:rsidRPr="003C6E69" w:rsidRDefault="002409E6" w:rsidP="00104F5B">
      <w:pPr>
        <w:pStyle w:val="2"/>
        <w:keepLines w:val="0"/>
        <w:spacing w:before="240" w:after="120" w:line="240" w:lineRule="auto"/>
        <w:ind w:left="0" w:firstLine="0"/>
        <w:jc w:val="left"/>
        <w:rPr>
          <w:szCs w:val="28"/>
          <w:lang w:eastAsia="zh-CN"/>
        </w:rPr>
      </w:pPr>
      <w:r w:rsidRPr="003C6E69">
        <w:rPr>
          <w:rFonts w:hint="eastAsia"/>
          <w:szCs w:val="28"/>
          <w:lang w:eastAsia="zh-CN"/>
        </w:rPr>
        <w:t>Whether</w:t>
      </w:r>
      <w:r w:rsidR="001A4AE1" w:rsidRPr="003C6E69">
        <w:rPr>
          <w:szCs w:val="28"/>
          <w:lang w:eastAsia="zh-CN"/>
        </w:rPr>
        <w:t xml:space="preserve"> we can reuse</w:t>
      </w:r>
      <w:r w:rsidRPr="003C6E69">
        <w:rPr>
          <w:szCs w:val="28"/>
          <w:lang w:eastAsia="zh-CN"/>
        </w:rPr>
        <w:t xml:space="preserve"> </w:t>
      </w:r>
      <w:r w:rsidR="00BD62E2" w:rsidRPr="003C6E69">
        <w:rPr>
          <w:szCs w:val="28"/>
          <w:lang w:eastAsia="zh-CN"/>
        </w:rPr>
        <w:t>legacy Msg2</w:t>
      </w:r>
      <w:r w:rsidRPr="003C6E69">
        <w:rPr>
          <w:szCs w:val="28"/>
          <w:lang w:eastAsia="zh-CN"/>
        </w:rPr>
        <w:t xml:space="preserve"> as FallbackRAR</w:t>
      </w:r>
    </w:p>
    <w:p w14:paraId="2300C3B5" w14:textId="51DE51BA" w:rsidR="000C630E" w:rsidRDefault="000C630E" w:rsidP="00A948C6">
      <w:pPr>
        <w:snapToGrid w:val="0"/>
        <w:spacing w:line="240" w:lineRule="auto"/>
        <w:rPr>
          <w:lang w:val="en-US"/>
        </w:rPr>
      </w:pPr>
      <w:r>
        <w:rPr>
          <w:rFonts w:eastAsiaTheme="minorEastAsia" w:hint="eastAsia"/>
        </w:rPr>
        <w:t>A</w:t>
      </w:r>
      <w:r>
        <w:rPr>
          <w:rFonts w:eastAsiaTheme="minorEastAsia"/>
        </w:rPr>
        <w:t>c</w:t>
      </w:r>
      <w:r>
        <w:rPr>
          <w:rFonts w:eastAsiaTheme="minorEastAsia" w:hint="eastAsia"/>
        </w:rPr>
        <w:t>c</w:t>
      </w:r>
      <w:r>
        <w:rPr>
          <w:rFonts w:eastAsiaTheme="minorEastAsia"/>
        </w:rPr>
        <w:t xml:space="preserve">ording to the agreements made in the </w:t>
      </w:r>
      <w:r>
        <w:rPr>
          <w:rFonts w:hint="eastAsia"/>
          <w:lang w:val="en-US"/>
        </w:rPr>
        <w:t>RAN1#96</w:t>
      </w:r>
      <w:r>
        <w:rPr>
          <w:lang w:val="en-US"/>
        </w:rPr>
        <w:t>bis</w:t>
      </w:r>
      <w:r>
        <w:rPr>
          <w:rFonts w:hint="eastAsia"/>
          <w:lang w:val="en-US"/>
        </w:rPr>
        <w:t xml:space="preserve"> meeting, </w:t>
      </w:r>
      <w:r>
        <w:rPr>
          <w:lang w:val="en-US"/>
        </w:rPr>
        <w:t>the relation of PRACH resources between 2-step and 4-step RACH can be either Option 1 or Option 2 as follows</w:t>
      </w:r>
      <w:r>
        <w:rPr>
          <w:rFonts w:hint="eastAsia"/>
          <w:lang w:val="en-US"/>
        </w:rPr>
        <w:t>,</w:t>
      </w:r>
    </w:p>
    <w:p w14:paraId="6B9A5DA7" w14:textId="77777777" w:rsidR="000C630E" w:rsidRPr="000C630E" w:rsidRDefault="000C630E" w:rsidP="000C630E">
      <w:pPr>
        <w:pStyle w:val="af6"/>
        <w:numPr>
          <w:ilvl w:val="0"/>
          <w:numId w:val="16"/>
        </w:numPr>
        <w:autoSpaceDE w:val="0"/>
        <w:autoSpaceDN w:val="0"/>
        <w:adjustRightInd w:val="0"/>
        <w:snapToGrid w:val="0"/>
        <w:spacing w:afterLines="50" w:after="120"/>
        <w:ind w:firstLineChars="0"/>
        <w:contextualSpacing/>
        <w:jc w:val="both"/>
        <w:rPr>
          <w:sz w:val="22"/>
          <w:szCs w:val="20"/>
        </w:rPr>
      </w:pPr>
      <w:r w:rsidRPr="000C630E">
        <w:rPr>
          <w:sz w:val="22"/>
          <w:szCs w:val="20"/>
        </w:rPr>
        <w:t>For the relation of PRACH resources between 2-step and 4-step RACH, the network has the flexibility to configure the following options:</w:t>
      </w:r>
    </w:p>
    <w:p w14:paraId="1C07C8FB" w14:textId="64807A3D" w:rsidR="000C630E" w:rsidRPr="000C630E" w:rsidRDefault="000C630E" w:rsidP="000C630E">
      <w:pPr>
        <w:pStyle w:val="af6"/>
        <w:numPr>
          <w:ilvl w:val="1"/>
          <w:numId w:val="16"/>
        </w:numPr>
        <w:autoSpaceDE w:val="0"/>
        <w:autoSpaceDN w:val="0"/>
        <w:adjustRightInd w:val="0"/>
        <w:snapToGrid w:val="0"/>
        <w:spacing w:afterLines="50" w:after="120"/>
        <w:ind w:firstLineChars="0"/>
        <w:contextualSpacing/>
        <w:jc w:val="both"/>
        <w:rPr>
          <w:sz w:val="22"/>
          <w:szCs w:val="20"/>
        </w:rPr>
      </w:pPr>
      <w:r w:rsidRPr="000C630E">
        <w:rPr>
          <w:sz w:val="22"/>
          <w:szCs w:val="20"/>
        </w:rPr>
        <w:t>Option 1: Separate ROs are configured for 2-step and 4-step RACH</w:t>
      </w:r>
      <w:r>
        <w:rPr>
          <w:sz w:val="22"/>
          <w:szCs w:val="20"/>
        </w:rPr>
        <w:t>;</w:t>
      </w:r>
      <w:r w:rsidRPr="000C630E">
        <w:rPr>
          <w:sz w:val="22"/>
          <w:szCs w:val="20"/>
        </w:rPr>
        <w:t xml:space="preserve"> </w:t>
      </w:r>
    </w:p>
    <w:p w14:paraId="71B5FBA7" w14:textId="2FDE6EDF" w:rsidR="000C630E" w:rsidRPr="000C630E" w:rsidRDefault="000C630E" w:rsidP="000C630E">
      <w:pPr>
        <w:pStyle w:val="af6"/>
        <w:numPr>
          <w:ilvl w:val="1"/>
          <w:numId w:val="16"/>
        </w:numPr>
        <w:autoSpaceDE w:val="0"/>
        <w:autoSpaceDN w:val="0"/>
        <w:adjustRightInd w:val="0"/>
        <w:snapToGrid w:val="0"/>
        <w:spacing w:afterLines="50" w:after="120"/>
        <w:ind w:firstLineChars="0"/>
        <w:contextualSpacing/>
        <w:jc w:val="both"/>
        <w:rPr>
          <w:sz w:val="22"/>
          <w:szCs w:val="20"/>
        </w:rPr>
      </w:pPr>
      <w:r w:rsidRPr="000C630E">
        <w:rPr>
          <w:sz w:val="22"/>
          <w:szCs w:val="20"/>
        </w:rPr>
        <w:t>Option 2: Shared RO but separate preambles for 2-step and 4-step RACH</w:t>
      </w:r>
      <w:r>
        <w:rPr>
          <w:sz w:val="22"/>
          <w:szCs w:val="20"/>
        </w:rPr>
        <w:t>;</w:t>
      </w:r>
    </w:p>
    <w:p w14:paraId="5406B214" w14:textId="7A0D042D" w:rsidR="00A948C6" w:rsidRDefault="00A948C6" w:rsidP="00C922E4">
      <w:pPr>
        <w:spacing w:line="240" w:lineRule="auto"/>
      </w:pPr>
      <w:r>
        <w:rPr>
          <w:rFonts w:eastAsiaTheme="minorEastAsia"/>
        </w:rPr>
        <w:t xml:space="preserve">If Option 1 is implemented by the network, it is obvious that the time or frequency resource of the RO configured for 2-step RACH will be different than that of 4-step RACH. Consequently, the RA-RNTI computed by </w:t>
      </w:r>
      <w:r>
        <w:rPr>
          <w:lang w:val="en-US"/>
        </w:rPr>
        <w:t>2-step RACH</w:t>
      </w:r>
      <w:r w:rsidRPr="00604ED3">
        <w:rPr>
          <w:lang w:val="en-US"/>
        </w:rPr>
        <w:t xml:space="preserve"> U</w:t>
      </w:r>
      <w:r w:rsidR="00D93B27">
        <w:rPr>
          <w:lang w:val="en-US"/>
        </w:rPr>
        <w:t>E</w:t>
      </w:r>
      <w:r>
        <w:rPr>
          <w:rFonts w:eastAsiaTheme="minorEastAsia"/>
        </w:rPr>
        <w:t xml:space="preserve"> will differ from that of </w:t>
      </w:r>
      <w:r>
        <w:rPr>
          <w:lang w:val="en-US"/>
        </w:rPr>
        <w:t>4-step RACH</w:t>
      </w:r>
      <w:r w:rsidRPr="00604ED3">
        <w:rPr>
          <w:lang w:val="en-US"/>
        </w:rPr>
        <w:t xml:space="preserve"> U</w:t>
      </w:r>
      <w:r w:rsidR="00D93B27">
        <w:rPr>
          <w:lang w:val="en-US"/>
        </w:rPr>
        <w:t>E</w:t>
      </w:r>
      <w:r>
        <w:rPr>
          <w:rFonts w:eastAsiaTheme="minorEastAsia"/>
        </w:rPr>
        <w:t xml:space="preserve">. </w:t>
      </w:r>
      <w:r>
        <w:rPr>
          <w:rFonts w:eastAsia="MS Mincho" w:hint="eastAsia"/>
        </w:rPr>
        <w:t xml:space="preserve">In </w:t>
      </w:r>
      <w:r>
        <w:rPr>
          <w:rFonts w:eastAsia="MS Mincho"/>
        </w:rPr>
        <w:t xml:space="preserve">this scenario, it seems unfeasible for the </w:t>
      </w:r>
      <w:r w:rsidR="00D93B27">
        <w:rPr>
          <w:lang w:val="en-US"/>
        </w:rPr>
        <w:t>2-step RACH</w:t>
      </w:r>
      <w:r w:rsidR="00D93B27" w:rsidRPr="00604ED3">
        <w:rPr>
          <w:lang w:val="en-US"/>
        </w:rPr>
        <w:t xml:space="preserve"> U</w:t>
      </w:r>
      <w:r w:rsidR="00D93B27">
        <w:rPr>
          <w:lang w:val="en-US"/>
        </w:rPr>
        <w:t>E</w:t>
      </w:r>
      <w:r>
        <w:rPr>
          <w:rFonts w:eastAsia="MS Mincho"/>
        </w:rPr>
        <w:t xml:space="preserve"> to monitor the PDCCH identified by the RA-RNTI associated with a</w:t>
      </w:r>
      <w:r w:rsidR="0054126C">
        <w:rPr>
          <w:rFonts w:eastAsia="MS Mincho"/>
        </w:rPr>
        <w:t>n</w:t>
      </w:r>
      <w:r>
        <w:rPr>
          <w:rFonts w:eastAsia="MS Mincho"/>
        </w:rPr>
        <w:t xml:space="preserve"> RO configured for 4-step RACH</w:t>
      </w:r>
      <w:r>
        <w:rPr>
          <w:rFonts w:eastAsiaTheme="minorEastAsia" w:hint="eastAsia"/>
        </w:rPr>
        <w:t>.</w:t>
      </w:r>
      <w:r>
        <w:rPr>
          <w:rFonts w:eastAsiaTheme="minorEastAsia"/>
        </w:rPr>
        <w:t xml:space="preserve"> In other words, </w:t>
      </w:r>
      <w:r w:rsidR="00D93B27">
        <w:rPr>
          <w:rFonts w:eastAsiaTheme="minorEastAsia"/>
        </w:rPr>
        <w:t xml:space="preserve">a </w:t>
      </w:r>
      <w:r w:rsidR="00D93B27">
        <w:rPr>
          <w:lang w:val="en-US"/>
        </w:rPr>
        <w:t>2-step RACH</w:t>
      </w:r>
      <w:r w:rsidR="00D93B27" w:rsidRPr="00604ED3">
        <w:rPr>
          <w:lang w:val="en-US"/>
        </w:rPr>
        <w:t xml:space="preserve"> U</w:t>
      </w:r>
      <w:r w:rsidR="002E235C">
        <w:rPr>
          <w:lang w:val="en-US"/>
        </w:rPr>
        <w:t>E</w:t>
      </w:r>
      <w:r>
        <w:rPr>
          <w:rFonts w:eastAsia="MS Mincho"/>
        </w:rPr>
        <w:t xml:space="preserve"> is unable to receive the legacy Msg2 if s</w:t>
      </w:r>
      <w:r w:rsidRPr="000C630E">
        <w:t>eparate ROs are configured for 2-step and 4-step RACH</w:t>
      </w:r>
      <w:r>
        <w:t>. A</w:t>
      </w:r>
      <w:r w:rsidRPr="00604ED3">
        <w:rPr>
          <w:lang w:val="en-US"/>
        </w:rPr>
        <w:t xml:space="preserve"> PDSCH carrying a RAR message is </w:t>
      </w:r>
      <w:r w:rsidR="00D93B27" w:rsidRPr="00604ED3">
        <w:rPr>
          <w:lang w:val="en-US"/>
        </w:rPr>
        <w:t xml:space="preserve">only </w:t>
      </w:r>
      <w:r w:rsidRPr="00604ED3">
        <w:rPr>
          <w:lang w:val="en-US"/>
        </w:rPr>
        <w:t xml:space="preserve">intended to </w:t>
      </w:r>
      <w:r w:rsidR="00D93B27">
        <w:rPr>
          <w:lang w:val="en-US"/>
        </w:rPr>
        <w:t xml:space="preserve">transmit to </w:t>
      </w:r>
      <w:r w:rsidR="00D93B27" w:rsidRPr="00604ED3">
        <w:rPr>
          <w:lang w:val="en-US"/>
        </w:rPr>
        <w:t>either</w:t>
      </w:r>
      <w:r w:rsidR="00D93B27">
        <w:rPr>
          <w:lang w:val="en-US"/>
        </w:rPr>
        <w:t xml:space="preserve"> </w:t>
      </w:r>
      <w:r>
        <w:rPr>
          <w:lang w:val="en-US"/>
        </w:rPr>
        <w:t>2-step RACH</w:t>
      </w:r>
      <w:r w:rsidRPr="00604ED3">
        <w:rPr>
          <w:lang w:val="en-US"/>
        </w:rPr>
        <w:t xml:space="preserve"> UE or</w:t>
      </w:r>
      <w:r w:rsidR="00D93B27">
        <w:rPr>
          <w:lang w:val="en-US"/>
        </w:rPr>
        <w:t xml:space="preserve"> </w:t>
      </w:r>
      <w:r>
        <w:rPr>
          <w:lang w:val="en-US"/>
        </w:rPr>
        <w:t xml:space="preserve">4-step RACH </w:t>
      </w:r>
      <w:r w:rsidR="002F20E6">
        <w:rPr>
          <w:lang w:val="en-US"/>
        </w:rPr>
        <w:t>UE</w:t>
      </w:r>
      <w:r w:rsidRPr="00604ED3">
        <w:rPr>
          <w:lang w:val="en-US"/>
        </w:rPr>
        <w:t>.</w:t>
      </w:r>
    </w:p>
    <w:p w14:paraId="489A8C7F" w14:textId="0C58BEEA" w:rsidR="00A948C6" w:rsidRPr="002E235C" w:rsidRDefault="00A948C6" w:rsidP="00A948C6">
      <w:pPr>
        <w:spacing w:line="240" w:lineRule="auto"/>
        <w:rPr>
          <w:rFonts w:eastAsia="MS Mincho"/>
          <w:b/>
        </w:rPr>
      </w:pPr>
      <w:r w:rsidRPr="002E235C">
        <w:rPr>
          <w:rFonts w:hint="eastAsia"/>
          <w:b/>
        </w:rPr>
        <w:t>Obser</w:t>
      </w:r>
      <w:r w:rsidRPr="002E235C">
        <w:rPr>
          <w:b/>
        </w:rPr>
        <w:t xml:space="preserve">vation 1: </w:t>
      </w:r>
      <w:r w:rsidRPr="002E235C">
        <w:rPr>
          <w:rFonts w:eastAsia="MS Mincho"/>
          <w:b/>
        </w:rPr>
        <w:t>If s</w:t>
      </w:r>
      <w:r w:rsidRPr="002E235C">
        <w:rPr>
          <w:b/>
        </w:rPr>
        <w:t xml:space="preserve">eparate ROs are configured for 2-step and 4-step RACH, </w:t>
      </w:r>
      <w:r w:rsidR="00C922E4" w:rsidRPr="002E235C">
        <w:rPr>
          <w:b/>
        </w:rPr>
        <w:t xml:space="preserve">a </w:t>
      </w:r>
      <w:r w:rsidRPr="002E235C">
        <w:rPr>
          <w:rFonts w:eastAsiaTheme="minorEastAsia"/>
          <w:b/>
        </w:rPr>
        <w:t xml:space="preserve">UE </w:t>
      </w:r>
      <w:r w:rsidRPr="002E235C">
        <w:rPr>
          <w:rFonts w:eastAsia="MS Mincho"/>
          <w:b/>
        </w:rPr>
        <w:t>performing 2-step RACH is unable to receive the legacy Msg2</w:t>
      </w:r>
      <w:r w:rsidR="004F1440" w:rsidRPr="002E235C">
        <w:rPr>
          <w:rFonts w:eastAsia="MS Mincho"/>
          <w:b/>
        </w:rPr>
        <w:t xml:space="preserve"> due to the differentiation of RA-RNTI computation.</w:t>
      </w:r>
    </w:p>
    <w:p w14:paraId="5BEFF5F6" w14:textId="0480AA14" w:rsidR="005F1888" w:rsidRDefault="002E235C" w:rsidP="00A35A3E">
      <w:pPr>
        <w:spacing w:line="240" w:lineRule="auto"/>
      </w:pPr>
      <w:r>
        <w:rPr>
          <w:rFonts w:eastAsiaTheme="minorEastAsia" w:hint="eastAsia"/>
        </w:rPr>
        <w:t>F</w:t>
      </w:r>
      <w:r>
        <w:rPr>
          <w:rFonts w:eastAsiaTheme="minorEastAsia"/>
        </w:rPr>
        <w:t>o</w:t>
      </w:r>
      <w:r>
        <w:rPr>
          <w:rFonts w:eastAsiaTheme="minorEastAsia" w:hint="eastAsia"/>
        </w:rPr>
        <w:t xml:space="preserve">r </w:t>
      </w:r>
      <w:r>
        <w:rPr>
          <w:rFonts w:eastAsiaTheme="minorEastAsia"/>
        </w:rPr>
        <w:t xml:space="preserve">Option 2, it is obvious that the RA-RNTI computed by </w:t>
      </w:r>
      <w:r>
        <w:rPr>
          <w:lang w:val="en-US"/>
        </w:rPr>
        <w:t>2-step RACH</w:t>
      </w:r>
      <w:r w:rsidRPr="00604ED3">
        <w:rPr>
          <w:lang w:val="en-US"/>
        </w:rPr>
        <w:t xml:space="preserve"> U</w:t>
      </w:r>
      <w:r>
        <w:rPr>
          <w:lang w:val="en-US"/>
        </w:rPr>
        <w:t>E</w:t>
      </w:r>
      <w:r>
        <w:rPr>
          <w:rFonts w:eastAsiaTheme="minorEastAsia"/>
        </w:rPr>
        <w:t xml:space="preserve"> is the same as that of </w:t>
      </w:r>
      <w:r>
        <w:rPr>
          <w:lang w:val="en-US"/>
        </w:rPr>
        <w:t>4-step RACH</w:t>
      </w:r>
      <w:r w:rsidRPr="00604ED3">
        <w:rPr>
          <w:lang w:val="en-US"/>
        </w:rPr>
        <w:t xml:space="preserve"> U</w:t>
      </w:r>
      <w:r>
        <w:rPr>
          <w:lang w:val="en-US"/>
        </w:rPr>
        <w:t>E. I</w:t>
      </w:r>
      <w:r>
        <w:rPr>
          <w:rFonts w:eastAsia="MS Mincho" w:hint="eastAsia"/>
        </w:rPr>
        <w:t xml:space="preserve">f the </w:t>
      </w:r>
      <w:r>
        <w:rPr>
          <w:rFonts w:eastAsia="MS Mincho"/>
        </w:rPr>
        <w:t xml:space="preserve">legacy Msg2 is allowed to reused as FallbackRAR, </w:t>
      </w:r>
      <w:r w:rsidR="00D5367D">
        <w:rPr>
          <w:rFonts w:eastAsia="MS Mincho"/>
        </w:rPr>
        <w:t xml:space="preserve">according to the MAC PDU format consisting of MAC RARs, </w:t>
      </w:r>
      <w:r w:rsidR="00D5367D">
        <w:rPr>
          <w:rFonts w:eastAsia="MS Mincho" w:hint="eastAsia"/>
        </w:rPr>
        <w:t xml:space="preserve">the </w:t>
      </w:r>
      <w:r w:rsidR="00D5367D">
        <w:rPr>
          <w:rFonts w:eastAsia="MS Mincho"/>
        </w:rPr>
        <w:t xml:space="preserve">network can only transmit the legacy </w:t>
      </w:r>
      <w:r w:rsidR="00D5367D">
        <w:rPr>
          <w:rFonts w:eastAsia="MS Mincho" w:hint="eastAsia"/>
        </w:rPr>
        <w:t xml:space="preserve">Msg2 with </w:t>
      </w:r>
      <w:r w:rsidR="00D5367D">
        <w:rPr>
          <w:rFonts w:eastAsia="MS Mincho"/>
        </w:rPr>
        <w:t>F</w:t>
      </w:r>
      <w:r w:rsidR="00D5367D">
        <w:rPr>
          <w:rFonts w:eastAsia="MS Mincho" w:hint="eastAsia"/>
        </w:rPr>
        <w:t xml:space="preserve">allbackRAR </w:t>
      </w:r>
      <w:r w:rsidR="00D5367D">
        <w:rPr>
          <w:rFonts w:eastAsia="MS Mincho"/>
        </w:rPr>
        <w:t xml:space="preserve">included. Besides, to avoid the </w:t>
      </w:r>
      <w:r w:rsidR="00D5367D">
        <w:t xml:space="preserve">back-compatible issue as </w:t>
      </w:r>
      <w:r w:rsidR="00D5367D">
        <w:rPr>
          <w:rFonts w:eastAsiaTheme="minorEastAsia"/>
        </w:rPr>
        <w:t>depicted in our companion paper [3], the network has to schedule</w:t>
      </w:r>
      <w:r w:rsidR="00BB60F9">
        <w:rPr>
          <w:rFonts w:eastAsiaTheme="minorEastAsia"/>
        </w:rPr>
        <w:t xml:space="preserve"> the MsgB containing SuccessRAR</w:t>
      </w:r>
      <w:r w:rsidR="00D5367D">
        <w:rPr>
          <w:rFonts w:eastAsiaTheme="minorEastAsia"/>
        </w:rPr>
        <w:t xml:space="preserve"> v</w:t>
      </w:r>
      <w:r w:rsidR="00BB60F9">
        <w:rPr>
          <w:rFonts w:eastAsiaTheme="minorEastAsia"/>
        </w:rPr>
        <w:t>ia</w:t>
      </w:r>
      <w:r w:rsidR="00D5367D">
        <w:rPr>
          <w:rFonts w:eastAsiaTheme="minorEastAsia"/>
        </w:rPr>
        <w:t xml:space="preserve"> the PDCCH addressed to another 2-step RACH specific RA-RNTI (e.g., MsgB-RNTI).</w:t>
      </w:r>
      <w:r w:rsidR="00A6108B">
        <w:rPr>
          <w:rFonts w:eastAsiaTheme="minorEastAsia"/>
        </w:rPr>
        <w:t xml:space="preserve"> From the perspective of UE, </w:t>
      </w:r>
      <w:r w:rsidR="00A6108B">
        <w:rPr>
          <w:rFonts w:eastAsia="MS Mincho"/>
        </w:rPr>
        <w:t>considering that</w:t>
      </w:r>
      <w:r w:rsidR="00D5367D">
        <w:rPr>
          <w:rFonts w:eastAsia="MS Mincho" w:hint="eastAsia"/>
        </w:rPr>
        <w:t xml:space="preserve"> the</w:t>
      </w:r>
      <w:r w:rsidR="00A6108B" w:rsidRPr="00A6108B">
        <w:rPr>
          <w:rFonts w:eastAsia="MS Mincho" w:hint="eastAsia"/>
        </w:rPr>
        <w:t xml:space="preserve"> </w:t>
      </w:r>
      <w:r w:rsidR="00A6108B">
        <w:rPr>
          <w:rFonts w:eastAsia="MS Mincho" w:hint="eastAsia"/>
        </w:rPr>
        <w:t>FallbackRAR</w:t>
      </w:r>
      <w:r w:rsidR="00D5367D">
        <w:rPr>
          <w:rFonts w:eastAsia="MS Mincho" w:hint="eastAsia"/>
        </w:rPr>
        <w:t xml:space="preserve"> and </w:t>
      </w:r>
      <w:r w:rsidR="00A6108B">
        <w:rPr>
          <w:rFonts w:eastAsia="MS Mincho"/>
        </w:rPr>
        <w:t>S</w:t>
      </w:r>
      <w:r w:rsidR="00A6108B">
        <w:rPr>
          <w:rFonts w:eastAsia="MS Mincho" w:hint="eastAsia"/>
        </w:rPr>
        <w:t>uccessRAR</w:t>
      </w:r>
      <w:r w:rsidR="00D5367D">
        <w:rPr>
          <w:rFonts w:eastAsia="MS Mincho" w:hint="eastAsia"/>
        </w:rPr>
        <w:t xml:space="preserve"> </w:t>
      </w:r>
      <w:r w:rsidR="00BB60F9">
        <w:rPr>
          <w:rFonts w:eastAsia="MS Mincho"/>
        </w:rPr>
        <w:t>are scheduled by the PDCCH addressed to RA-RNTI and MsgB-RNTI</w:t>
      </w:r>
      <w:r w:rsidR="00D5367D">
        <w:rPr>
          <w:rFonts w:eastAsia="MS Mincho" w:hint="eastAsia"/>
        </w:rPr>
        <w:t xml:space="preserve"> respectively, </w:t>
      </w:r>
      <w:r w:rsidR="00BB60F9">
        <w:rPr>
          <w:rFonts w:eastAsia="MS Mincho"/>
        </w:rPr>
        <w:t>it has to monitor two PDCCH simu</w:t>
      </w:r>
      <w:r w:rsidR="005F1888">
        <w:rPr>
          <w:rFonts w:eastAsia="MS Mincho"/>
        </w:rPr>
        <w:t>l</w:t>
      </w:r>
      <w:r w:rsidR="00BB60F9">
        <w:rPr>
          <w:rFonts w:eastAsia="MS Mincho"/>
        </w:rPr>
        <w:t>taneously</w:t>
      </w:r>
      <w:r w:rsidR="005F1888">
        <w:rPr>
          <w:rFonts w:eastAsia="MS Mincho"/>
        </w:rPr>
        <w:t xml:space="preserve">. Moreover, we should further consider whether the </w:t>
      </w:r>
      <w:r w:rsidR="005F1888" w:rsidRPr="005F1888">
        <w:t xml:space="preserve">UE should stop the monitoring of PDCCH addressed to the </w:t>
      </w:r>
      <w:r w:rsidR="005F1888">
        <w:rPr>
          <w:rFonts w:eastAsiaTheme="minorEastAsia"/>
        </w:rPr>
        <w:t>MsgB-RNTI</w:t>
      </w:r>
      <w:r w:rsidR="005F1888" w:rsidRPr="005F1888">
        <w:t xml:space="preserve"> for </w:t>
      </w:r>
      <w:r w:rsidR="005F1888">
        <w:t>Success</w:t>
      </w:r>
      <w:r w:rsidR="00A502BD">
        <w:t>RAR since there might be a time difference between the arrival of the FallbackRAR and the SuccessRAR.</w:t>
      </w:r>
    </w:p>
    <w:p w14:paraId="4A5BA6C4" w14:textId="5BEC7368" w:rsidR="00A502BD" w:rsidRDefault="00A502BD" w:rsidP="00603412">
      <w:pPr>
        <w:spacing w:line="240" w:lineRule="auto"/>
      </w:pPr>
      <w:r>
        <w:rPr>
          <w:rFonts w:hint="eastAsia"/>
        </w:rPr>
        <w:lastRenderedPageBreak/>
        <w:t>In</w:t>
      </w:r>
      <w:r>
        <w:t xml:space="preserve"> conclusion, reusing the legacy Msg2 as FallbackRAR will lead to more resource consumption, power consumption, and </w:t>
      </w:r>
      <w:r w:rsidRPr="00A502BD">
        <w:rPr>
          <w:rFonts w:eastAsiaTheme="minorEastAsia"/>
        </w:rPr>
        <w:t xml:space="preserve">UE </w:t>
      </w:r>
      <w:r>
        <w:rPr>
          <w:rFonts w:eastAsiaTheme="minorEastAsia"/>
        </w:rPr>
        <w:t xml:space="preserve">complexity in the case where </w:t>
      </w:r>
      <w:r>
        <w:t>s</w:t>
      </w:r>
      <w:r w:rsidRPr="000C630E">
        <w:t>hared RO for 2-step and 4-step RACH</w:t>
      </w:r>
      <w:r>
        <w:t>.</w:t>
      </w:r>
      <w:r w:rsidR="00A35A3E">
        <w:t xml:space="preserve"> </w:t>
      </w:r>
    </w:p>
    <w:p w14:paraId="373E2669" w14:textId="3E11B212" w:rsidR="00A35A3E" w:rsidRPr="00F56373" w:rsidRDefault="00A35A3E" w:rsidP="00603412">
      <w:pPr>
        <w:spacing w:line="240" w:lineRule="auto"/>
        <w:rPr>
          <w:rFonts w:eastAsia="MS Mincho"/>
          <w:b/>
        </w:rPr>
      </w:pPr>
      <w:r w:rsidRPr="00F56373">
        <w:rPr>
          <w:rFonts w:hint="eastAsia"/>
          <w:b/>
        </w:rPr>
        <w:t>Obser</w:t>
      </w:r>
      <w:r w:rsidRPr="00F56373">
        <w:rPr>
          <w:b/>
        </w:rPr>
        <w:t xml:space="preserve">vation 2: </w:t>
      </w:r>
      <w:r w:rsidRPr="00F56373">
        <w:rPr>
          <w:rFonts w:eastAsia="MS Mincho"/>
          <w:b/>
        </w:rPr>
        <w:t>If shared</w:t>
      </w:r>
      <w:r w:rsidRPr="00F56373">
        <w:rPr>
          <w:b/>
        </w:rPr>
        <w:t xml:space="preserve"> ROs are configured for 2-step and 4-step RACH, reusing the legacy Msg2 as FallbackRAR will lead to </w:t>
      </w:r>
      <w:r w:rsidR="003F7670">
        <w:rPr>
          <w:b/>
        </w:rPr>
        <w:t>too much</w:t>
      </w:r>
      <w:r w:rsidRPr="00F56373">
        <w:rPr>
          <w:b/>
        </w:rPr>
        <w:t xml:space="preserve"> resource consumption, power consumption, and </w:t>
      </w:r>
      <w:r w:rsidRPr="00F56373">
        <w:rPr>
          <w:rFonts w:eastAsiaTheme="minorEastAsia"/>
          <w:b/>
        </w:rPr>
        <w:t>UE complexity</w:t>
      </w:r>
      <w:r w:rsidRPr="00F56373">
        <w:rPr>
          <w:rFonts w:eastAsia="MS Mincho"/>
          <w:b/>
        </w:rPr>
        <w:t>.</w:t>
      </w:r>
    </w:p>
    <w:p w14:paraId="57096CF3" w14:textId="0089190D" w:rsidR="00A502BD" w:rsidRPr="005F1888" w:rsidRDefault="00A502BD" w:rsidP="00603412">
      <w:pPr>
        <w:spacing w:line="240" w:lineRule="auto"/>
        <w:rPr>
          <w:rFonts w:eastAsia="MS Mincho"/>
        </w:rPr>
      </w:pPr>
      <w:r>
        <w:t xml:space="preserve">Based </w:t>
      </w:r>
      <w:r w:rsidR="00F56373">
        <w:t>on the above analysis, we have the following proposal:</w:t>
      </w:r>
    </w:p>
    <w:p w14:paraId="46ADA3E6" w14:textId="17E60494" w:rsidR="00F56373" w:rsidRPr="00F56373" w:rsidRDefault="00F56373" w:rsidP="00603412">
      <w:pPr>
        <w:pStyle w:val="Doc-text2"/>
        <w:ind w:left="0" w:firstLine="0"/>
        <w:jc w:val="both"/>
        <w:rPr>
          <w:rFonts w:ascii="Times New Roman" w:hAnsi="Times New Roman"/>
          <w:b/>
          <w:sz w:val="22"/>
        </w:rPr>
      </w:pPr>
      <w:r w:rsidRPr="00F56373">
        <w:rPr>
          <w:rFonts w:ascii="Times New Roman" w:hAnsi="Times New Roman"/>
          <w:b/>
          <w:sz w:val="22"/>
        </w:rPr>
        <w:t>Proposal 2: MsgB containing the FallbackRAR shall not be multiplexed with the legacy 4-step RACH MAC RAR in the same MAC PDU</w:t>
      </w:r>
      <w:r>
        <w:rPr>
          <w:rFonts w:ascii="Times New Roman" w:hAnsi="Times New Roman"/>
          <w:b/>
          <w:sz w:val="22"/>
        </w:rPr>
        <w:t>.</w:t>
      </w:r>
    </w:p>
    <w:p w14:paraId="77585F70" w14:textId="2A7BE78F" w:rsidR="008F5C0B" w:rsidRPr="003F7670" w:rsidRDefault="00D45C3F" w:rsidP="00104F5B">
      <w:pPr>
        <w:pStyle w:val="2"/>
        <w:keepLines w:val="0"/>
        <w:spacing w:before="240" w:after="120" w:line="240" w:lineRule="auto"/>
        <w:ind w:left="0" w:firstLine="0"/>
        <w:jc w:val="left"/>
        <w:rPr>
          <w:sz w:val="28"/>
          <w:szCs w:val="24"/>
        </w:rPr>
      </w:pPr>
      <w:r>
        <w:rPr>
          <w:szCs w:val="24"/>
        </w:rPr>
        <w:t>How to retrieve the payload part of MsgA to process fallback</w:t>
      </w:r>
      <w:r w:rsidR="001077A3" w:rsidRPr="003F7670">
        <w:rPr>
          <w:sz w:val="28"/>
          <w:szCs w:val="24"/>
        </w:rPr>
        <w:t xml:space="preserve"> </w:t>
      </w:r>
    </w:p>
    <w:p w14:paraId="7C668CA1" w14:textId="7E7CC2F0" w:rsidR="006F440A" w:rsidRDefault="006F440A" w:rsidP="00FB29CA">
      <w:r>
        <w:rPr>
          <w:rFonts w:eastAsia="Malgun Gothic"/>
          <w:lang w:eastAsia="ko-KR"/>
        </w:rPr>
        <w:t xml:space="preserve">In our understanding, </w:t>
      </w:r>
      <w:r>
        <w:rPr>
          <w:rFonts w:eastAsia="Malgun Gothic" w:hint="eastAsia"/>
          <w:lang w:eastAsia="ko-KR"/>
        </w:rPr>
        <w:t>u</w:t>
      </w:r>
      <w:r w:rsidRPr="000304E5">
        <w:rPr>
          <w:rFonts w:eastAsia="Malgun Gothic" w:hint="eastAsia"/>
          <w:lang w:eastAsia="ko-KR"/>
        </w:rPr>
        <w:t xml:space="preserve">pon </w:t>
      </w:r>
      <w:r>
        <w:rPr>
          <w:rFonts w:eastAsia="Malgun Gothic"/>
          <w:lang w:eastAsia="ko-KR"/>
        </w:rPr>
        <w:t xml:space="preserve">successfully </w:t>
      </w:r>
      <w:r w:rsidRPr="000304E5">
        <w:rPr>
          <w:rFonts w:eastAsia="Malgun Gothic" w:hint="eastAsia"/>
          <w:lang w:eastAsia="ko-KR"/>
        </w:rPr>
        <w:t xml:space="preserve">receiving </w:t>
      </w:r>
      <w:r>
        <w:rPr>
          <w:rFonts w:eastAsia="Malgun Gothic"/>
          <w:lang w:eastAsia="ko-KR"/>
        </w:rPr>
        <w:t>the F</w:t>
      </w:r>
      <w:r w:rsidRPr="000304E5">
        <w:rPr>
          <w:rFonts w:eastAsia="Malgun Gothic" w:hint="eastAsia"/>
          <w:lang w:eastAsia="ko-KR"/>
        </w:rPr>
        <w:t>allback</w:t>
      </w:r>
      <w:r>
        <w:rPr>
          <w:rFonts w:eastAsia="Malgun Gothic"/>
          <w:lang w:eastAsia="ko-KR"/>
        </w:rPr>
        <w:t>RAR in the MsgB</w:t>
      </w:r>
      <w:r w:rsidRPr="000304E5">
        <w:rPr>
          <w:rFonts w:eastAsia="Malgun Gothic" w:hint="eastAsia"/>
          <w:lang w:eastAsia="ko-KR"/>
        </w:rPr>
        <w:t>,</w:t>
      </w:r>
      <w:r>
        <w:rPr>
          <w:rFonts w:eastAsia="Malgun Gothic"/>
          <w:lang w:eastAsia="ko-KR"/>
        </w:rPr>
        <w:t xml:space="preserve"> the </w:t>
      </w:r>
      <w:r>
        <w:rPr>
          <w:lang w:eastAsia="ko-KR"/>
        </w:rPr>
        <w:t xml:space="preserve">UE </w:t>
      </w:r>
      <w:r>
        <w:rPr>
          <w:bCs/>
          <w:szCs w:val="22"/>
          <w:lang w:val="en-US"/>
        </w:rPr>
        <w:t xml:space="preserve">shall retransmit the payload part of MsgA in the subsequent Msg3 transmission. For simplicity, the </w:t>
      </w:r>
      <w:r w:rsidR="00FB29CA">
        <w:rPr>
          <w:bCs/>
          <w:szCs w:val="22"/>
          <w:lang w:val="en-US"/>
        </w:rPr>
        <w:t>UE should retrieve the payload part of MsgA to be transmitted as Msg3 after fallback</w:t>
      </w:r>
      <w:r>
        <w:rPr>
          <w:lang w:eastAsia="ko-KR"/>
        </w:rPr>
        <w:t xml:space="preserve">. </w:t>
      </w:r>
      <w:r w:rsidR="00FB29CA">
        <w:rPr>
          <w:lang w:eastAsia="ko-KR"/>
        </w:rPr>
        <w:t>The next question is how does the UE to</w:t>
      </w:r>
      <w:r w:rsidR="00FB29CA" w:rsidRPr="00FB29CA">
        <w:rPr>
          <w:bCs/>
          <w:szCs w:val="22"/>
          <w:lang w:val="en-US"/>
        </w:rPr>
        <w:t xml:space="preserve"> </w:t>
      </w:r>
      <w:r w:rsidR="00FB29CA">
        <w:rPr>
          <w:bCs/>
          <w:szCs w:val="22"/>
          <w:lang w:val="en-US"/>
        </w:rPr>
        <w:t>retrieve the payload part of MsgA when processing the fall</w:t>
      </w:r>
      <w:r w:rsidR="00D318A7">
        <w:rPr>
          <w:bCs/>
          <w:szCs w:val="22"/>
          <w:lang w:val="en-US"/>
        </w:rPr>
        <w:t>b</w:t>
      </w:r>
      <w:r w:rsidR="00FB29CA">
        <w:rPr>
          <w:bCs/>
          <w:szCs w:val="22"/>
          <w:lang w:val="en-US"/>
        </w:rPr>
        <w:t xml:space="preserve">ack </w:t>
      </w:r>
      <w:r w:rsidR="00D318A7">
        <w:rPr>
          <w:bCs/>
          <w:szCs w:val="22"/>
          <w:lang w:val="en-US"/>
        </w:rPr>
        <w:t>from 2-step to 4-step RACH</w:t>
      </w:r>
      <w:r w:rsidR="00FB29CA">
        <w:rPr>
          <w:bCs/>
          <w:szCs w:val="22"/>
          <w:lang w:val="en-US"/>
        </w:rPr>
        <w:t>.</w:t>
      </w:r>
    </w:p>
    <w:p w14:paraId="384D18E4" w14:textId="7A13B399" w:rsidR="00B4062E" w:rsidRDefault="00A341DA" w:rsidP="00F52B7E">
      <w:pPr>
        <w:spacing w:line="240" w:lineRule="auto"/>
        <w:rPr>
          <w:lang w:eastAsia="ko-KR"/>
        </w:rPr>
      </w:pPr>
      <w:r>
        <w:rPr>
          <w:bCs/>
          <w:szCs w:val="22"/>
          <w:lang w:val="en-US"/>
        </w:rPr>
        <w:t xml:space="preserve">In </w:t>
      </w:r>
      <w:r w:rsidR="00973E98">
        <w:rPr>
          <w:bCs/>
          <w:szCs w:val="22"/>
          <w:lang w:val="en-US"/>
        </w:rPr>
        <w:t>Rel-15</w:t>
      </w:r>
      <w:r w:rsidR="00A672E3">
        <w:rPr>
          <w:bCs/>
          <w:szCs w:val="22"/>
          <w:lang w:val="en-US"/>
        </w:rPr>
        <w:t xml:space="preserve"> </w:t>
      </w:r>
      <w:r>
        <w:rPr>
          <w:bCs/>
          <w:szCs w:val="22"/>
          <w:lang w:val="en-US"/>
        </w:rPr>
        <w:t>4-step RACH procedure, a</w:t>
      </w:r>
      <w:r w:rsidR="005A3A49">
        <w:rPr>
          <w:lang w:eastAsia="ko-KR"/>
        </w:rPr>
        <w:t>ccording to the current MAC specification [4]</w:t>
      </w:r>
      <w:r w:rsidR="00DD0A62">
        <w:rPr>
          <w:lang w:eastAsia="ko-KR"/>
        </w:rPr>
        <w:t>,</w:t>
      </w:r>
      <w:r w:rsidR="001B4E3C">
        <w:rPr>
          <w:lang w:eastAsia="ko-KR"/>
        </w:rPr>
        <w:t xml:space="preserve"> </w:t>
      </w:r>
      <w:r w:rsidR="000926B9">
        <w:t xml:space="preserve">the main preparation steps for Msg3 transmission via the </w:t>
      </w:r>
      <w:r w:rsidR="000926B9" w:rsidRPr="00A90288">
        <w:t xml:space="preserve">UL grant received in </w:t>
      </w:r>
      <w:r w:rsidR="00973E98">
        <w:t xml:space="preserve">the RAR </w:t>
      </w:r>
      <w:r w:rsidR="000926B9">
        <w:t>are given as follow,</w:t>
      </w:r>
    </w:p>
    <w:p w14:paraId="1BDAB6D1" w14:textId="3DF4FB66" w:rsidR="005A3A49" w:rsidRPr="00A045C8" w:rsidRDefault="00CB270C" w:rsidP="00F52B7E">
      <w:pPr>
        <w:pStyle w:val="af6"/>
        <w:numPr>
          <w:ilvl w:val="0"/>
          <w:numId w:val="13"/>
        </w:numPr>
        <w:spacing w:after="120"/>
        <w:ind w:firstLineChars="0"/>
        <w:jc w:val="both"/>
        <w:rPr>
          <w:sz w:val="22"/>
          <w:lang w:eastAsia="ko-KR"/>
        </w:rPr>
      </w:pPr>
      <w:r w:rsidRPr="00A045C8">
        <w:rPr>
          <w:sz w:val="22"/>
        </w:rPr>
        <w:t>The MAC entity o</w:t>
      </w:r>
      <w:r w:rsidR="001B4E3C" w:rsidRPr="00A045C8">
        <w:rPr>
          <w:sz w:val="22"/>
          <w:lang w:eastAsia="ko-KR"/>
        </w:rPr>
        <w:t>btain</w:t>
      </w:r>
      <w:r w:rsidRPr="00A045C8">
        <w:rPr>
          <w:sz w:val="22"/>
          <w:lang w:eastAsia="ko-KR"/>
        </w:rPr>
        <w:t>s</w:t>
      </w:r>
      <w:r w:rsidR="001B4E3C" w:rsidRPr="00A045C8">
        <w:rPr>
          <w:sz w:val="22"/>
          <w:lang w:eastAsia="ko-KR"/>
        </w:rPr>
        <w:t xml:space="preserve"> the MAC PDU</w:t>
      </w:r>
      <w:r w:rsidR="007E25DA" w:rsidRPr="00A045C8">
        <w:rPr>
          <w:sz w:val="22"/>
          <w:lang w:eastAsia="ko-KR"/>
        </w:rPr>
        <w:t xml:space="preserve"> (i.e., Msg3)</w:t>
      </w:r>
      <w:r w:rsidR="001B4E3C" w:rsidRPr="00A045C8">
        <w:rPr>
          <w:sz w:val="22"/>
          <w:lang w:eastAsia="ko-KR"/>
        </w:rPr>
        <w:t xml:space="preserve"> to transmit from the </w:t>
      </w:r>
      <w:r w:rsidR="005D30EB" w:rsidRPr="00A045C8">
        <w:rPr>
          <w:sz w:val="22"/>
          <w:lang w:eastAsia="ko-KR"/>
        </w:rPr>
        <w:t>m</w:t>
      </w:r>
      <w:r w:rsidR="001B4E3C" w:rsidRPr="00A045C8">
        <w:rPr>
          <w:sz w:val="22"/>
          <w:lang w:eastAsia="ko-KR"/>
        </w:rPr>
        <w:t xml:space="preserve">ultiplexing and assembly entity </w:t>
      </w:r>
      <w:r w:rsidR="00D87879" w:rsidRPr="00A045C8">
        <w:rPr>
          <w:sz w:val="22"/>
          <w:lang w:eastAsia="ko-KR"/>
        </w:rPr>
        <w:t>and store it in the Msg3 buffer;</w:t>
      </w:r>
      <w:r w:rsidR="001D7A24" w:rsidRPr="00A045C8">
        <w:rPr>
          <w:sz w:val="22"/>
          <w:lang w:eastAsia="ko-KR"/>
        </w:rPr>
        <w:t xml:space="preserve"> </w:t>
      </w:r>
    </w:p>
    <w:p w14:paraId="442A360D" w14:textId="66C2D27E" w:rsidR="001B4E3C" w:rsidRPr="00A045C8" w:rsidRDefault="00304C2D" w:rsidP="00F52B7E">
      <w:pPr>
        <w:pStyle w:val="af6"/>
        <w:numPr>
          <w:ilvl w:val="0"/>
          <w:numId w:val="13"/>
        </w:numPr>
        <w:spacing w:after="120"/>
        <w:ind w:firstLineChars="0"/>
        <w:jc w:val="both"/>
        <w:rPr>
          <w:sz w:val="22"/>
        </w:rPr>
      </w:pPr>
      <w:r w:rsidRPr="00A045C8">
        <w:rPr>
          <w:sz w:val="22"/>
        </w:rPr>
        <w:t>The MAC entity d</w:t>
      </w:r>
      <w:r w:rsidR="004613A0" w:rsidRPr="00A045C8">
        <w:rPr>
          <w:sz w:val="22"/>
        </w:rPr>
        <w:t>eliver</w:t>
      </w:r>
      <w:r w:rsidR="009F5838" w:rsidRPr="00A045C8">
        <w:rPr>
          <w:sz w:val="22"/>
        </w:rPr>
        <w:t>s</w:t>
      </w:r>
      <w:r w:rsidR="004613A0" w:rsidRPr="00A045C8">
        <w:rPr>
          <w:sz w:val="22"/>
        </w:rPr>
        <w:t xml:space="preserve"> the </w:t>
      </w:r>
      <w:r w:rsidR="00AF3D79" w:rsidRPr="00A045C8">
        <w:rPr>
          <w:sz w:val="22"/>
        </w:rPr>
        <w:t>RAR UL</w:t>
      </w:r>
      <w:r w:rsidR="004613A0" w:rsidRPr="00A045C8">
        <w:rPr>
          <w:sz w:val="22"/>
        </w:rPr>
        <w:t xml:space="preserve"> grant and the associated HARQ information</w:t>
      </w:r>
      <w:r w:rsidR="009F7DBC" w:rsidRPr="00A045C8">
        <w:rPr>
          <w:sz w:val="22"/>
        </w:rPr>
        <w:t xml:space="preserve"> (e.g., HARQ process </w:t>
      </w:r>
      <w:r w:rsidR="005B29D9" w:rsidRPr="00A045C8">
        <w:rPr>
          <w:sz w:val="22"/>
        </w:rPr>
        <w:t>identifier</w:t>
      </w:r>
      <w:r w:rsidR="009F7DBC" w:rsidRPr="00A045C8">
        <w:rPr>
          <w:sz w:val="22"/>
        </w:rPr>
        <w:t xml:space="preserve"> 0)</w:t>
      </w:r>
      <w:r w:rsidR="004613A0" w:rsidRPr="00A045C8">
        <w:rPr>
          <w:sz w:val="22"/>
        </w:rPr>
        <w:t xml:space="preserve"> to the HARQ entity</w:t>
      </w:r>
      <w:r w:rsidR="00D87879" w:rsidRPr="00A045C8">
        <w:rPr>
          <w:sz w:val="22"/>
        </w:rPr>
        <w:t>;</w:t>
      </w:r>
    </w:p>
    <w:p w14:paraId="7BC59701" w14:textId="48CCAB28" w:rsidR="003D555C" w:rsidRPr="00A045C8" w:rsidRDefault="005070E5" w:rsidP="00F52B7E">
      <w:pPr>
        <w:pStyle w:val="af6"/>
        <w:numPr>
          <w:ilvl w:val="0"/>
          <w:numId w:val="13"/>
        </w:numPr>
        <w:spacing w:after="120"/>
        <w:ind w:firstLineChars="0"/>
        <w:jc w:val="both"/>
        <w:rPr>
          <w:noProof/>
          <w:sz w:val="22"/>
        </w:rPr>
      </w:pPr>
      <w:r w:rsidRPr="00A045C8">
        <w:rPr>
          <w:noProof/>
          <w:sz w:val="22"/>
        </w:rPr>
        <w:t xml:space="preserve">The HARQ entity </w:t>
      </w:r>
      <w:r w:rsidR="003D555C" w:rsidRPr="00A045C8">
        <w:rPr>
          <w:noProof/>
          <w:sz w:val="22"/>
        </w:rPr>
        <w:t>obtain</w:t>
      </w:r>
      <w:r w:rsidRPr="00A045C8">
        <w:rPr>
          <w:noProof/>
          <w:sz w:val="22"/>
        </w:rPr>
        <w:t>s</w:t>
      </w:r>
      <w:r w:rsidR="003D555C" w:rsidRPr="00A045C8">
        <w:rPr>
          <w:noProof/>
          <w:sz w:val="22"/>
        </w:rPr>
        <w:t xml:space="preserve"> the MAC PDU to transmit from the </w:t>
      </w:r>
      <w:r w:rsidR="003D555C" w:rsidRPr="00A045C8">
        <w:rPr>
          <w:sz w:val="22"/>
        </w:rPr>
        <w:t>Msg3</w:t>
      </w:r>
      <w:r w:rsidR="006D6D20" w:rsidRPr="00A045C8">
        <w:rPr>
          <w:noProof/>
          <w:sz w:val="22"/>
        </w:rPr>
        <w:t xml:space="preserve"> buffer and delivers it to </w:t>
      </w:r>
      <w:r w:rsidR="003D555C" w:rsidRPr="00A045C8">
        <w:rPr>
          <w:sz w:val="22"/>
        </w:rPr>
        <w:t>the identified HARQ process</w:t>
      </w:r>
      <w:r w:rsidR="00C10147">
        <w:rPr>
          <w:sz w:val="22"/>
        </w:rPr>
        <w:t xml:space="preserve"> </w:t>
      </w:r>
      <w:r w:rsidR="00C10147" w:rsidRPr="00C10147">
        <w:rPr>
          <w:sz w:val="22"/>
        </w:rPr>
        <w:t>to trigger a new transmission</w:t>
      </w:r>
      <w:r w:rsidR="00D82736" w:rsidRPr="00A045C8">
        <w:rPr>
          <w:sz w:val="22"/>
        </w:rPr>
        <w:t>;</w:t>
      </w:r>
    </w:p>
    <w:p w14:paraId="385E68C0" w14:textId="28D67D6B" w:rsidR="006D6D20" w:rsidRDefault="00B36C38" w:rsidP="00F52B7E">
      <w:pPr>
        <w:pStyle w:val="af6"/>
        <w:numPr>
          <w:ilvl w:val="0"/>
          <w:numId w:val="13"/>
        </w:numPr>
        <w:spacing w:after="120"/>
        <w:ind w:firstLineChars="0"/>
        <w:jc w:val="both"/>
        <w:rPr>
          <w:sz w:val="22"/>
          <w:lang w:eastAsia="ko-KR"/>
        </w:rPr>
      </w:pPr>
      <w:r w:rsidRPr="00A045C8">
        <w:rPr>
          <w:sz w:val="22"/>
        </w:rPr>
        <w:t>The identified HARQ process</w:t>
      </w:r>
      <w:r w:rsidRPr="00A045C8">
        <w:rPr>
          <w:noProof/>
          <w:sz w:val="22"/>
        </w:rPr>
        <w:t xml:space="preserve"> </w:t>
      </w:r>
      <w:r w:rsidR="006D6D20" w:rsidRPr="00A045C8">
        <w:rPr>
          <w:noProof/>
          <w:sz w:val="22"/>
        </w:rPr>
        <w:t>instruct</w:t>
      </w:r>
      <w:r w:rsidRPr="00A045C8">
        <w:rPr>
          <w:noProof/>
          <w:sz w:val="22"/>
        </w:rPr>
        <w:t>s</w:t>
      </w:r>
      <w:r w:rsidR="006D6D20" w:rsidRPr="00A045C8">
        <w:rPr>
          <w:noProof/>
          <w:sz w:val="22"/>
        </w:rPr>
        <w:t xml:space="preserve"> the </w:t>
      </w:r>
      <w:r w:rsidR="00F968A5" w:rsidRPr="00A045C8">
        <w:rPr>
          <w:noProof/>
          <w:sz w:val="22"/>
        </w:rPr>
        <w:t>PHY layer</w:t>
      </w:r>
      <w:r w:rsidR="006D6D20" w:rsidRPr="00A045C8">
        <w:rPr>
          <w:noProof/>
          <w:sz w:val="22"/>
        </w:rPr>
        <w:t xml:space="preserve"> to </w:t>
      </w:r>
      <w:r w:rsidR="003278FA">
        <w:rPr>
          <w:noProof/>
          <w:sz w:val="22"/>
        </w:rPr>
        <w:t xml:space="preserve">generate the </w:t>
      </w:r>
      <w:r w:rsidR="00FC3B06">
        <w:rPr>
          <w:noProof/>
          <w:sz w:val="22"/>
        </w:rPr>
        <w:t>Msg3</w:t>
      </w:r>
      <w:r w:rsidR="006D6D20" w:rsidRPr="00A045C8">
        <w:rPr>
          <w:noProof/>
          <w:sz w:val="22"/>
        </w:rPr>
        <w:t xml:space="preserve"> </w:t>
      </w:r>
      <w:r w:rsidR="003278FA">
        <w:rPr>
          <w:noProof/>
          <w:sz w:val="22"/>
        </w:rPr>
        <w:t xml:space="preserve">transmission </w:t>
      </w:r>
      <w:r w:rsidR="006D6D20" w:rsidRPr="00A045C8">
        <w:rPr>
          <w:noProof/>
          <w:sz w:val="22"/>
        </w:rPr>
        <w:t xml:space="preserve">according to the </w:t>
      </w:r>
      <w:r w:rsidR="003E1BA1" w:rsidRPr="00A045C8">
        <w:rPr>
          <w:noProof/>
          <w:sz w:val="22"/>
        </w:rPr>
        <w:t>RAR UL grant.</w:t>
      </w:r>
    </w:p>
    <w:p w14:paraId="6C501621" w14:textId="42E74E4D" w:rsidR="009D4B18" w:rsidRDefault="002A0903" w:rsidP="00F52B7E">
      <w:pPr>
        <w:spacing w:line="240" w:lineRule="auto"/>
        <w:rPr>
          <w:rFonts w:eastAsiaTheme="minorEastAsia"/>
        </w:rPr>
      </w:pPr>
      <w:r>
        <w:rPr>
          <w:rFonts w:eastAsiaTheme="minorEastAsia"/>
        </w:rPr>
        <w:t xml:space="preserve">Based on </w:t>
      </w:r>
      <w:r w:rsidR="000A3FC2">
        <w:rPr>
          <w:rFonts w:eastAsiaTheme="minorEastAsia"/>
        </w:rPr>
        <w:t>the</w:t>
      </w:r>
      <w:r>
        <w:rPr>
          <w:rFonts w:eastAsiaTheme="minorEastAsia"/>
        </w:rPr>
        <w:t xml:space="preserve"> </w:t>
      </w:r>
      <w:r w:rsidR="00E443D4">
        <w:rPr>
          <w:rFonts w:eastAsiaTheme="minorEastAsia"/>
        </w:rPr>
        <w:t>steps</w:t>
      </w:r>
      <w:r w:rsidR="008A32BB">
        <w:rPr>
          <w:rFonts w:eastAsiaTheme="minorEastAsia"/>
        </w:rPr>
        <w:t xml:space="preserve"> </w:t>
      </w:r>
      <w:r w:rsidR="00E443D4">
        <w:rPr>
          <w:rFonts w:eastAsiaTheme="minorEastAsia"/>
        </w:rPr>
        <w:t xml:space="preserve">listed </w:t>
      </w:r>
      <w:r w:rsidR="008A32BB">
        <w:rPr>
          <w:rFonts w:eastAsiaTheme="minorEastAsia"/>
        </w:rPr>
        <w:t>above</w:t>
      </w:r>
      <w:r w:rsidR="00434A29">
        <w:rPr>
          <w:rFonts w:eastAsiaTheme="minorEastAsia" w:hint="eastAsia"/>
        </w:rPr>
        <w:t xml:space="preserve">, when </w:t>
      </w:r>
      <w:r w:rsidR="00434A29">
        <w:rPr>
          <w:rFonts w:eastAsiaTheme="minorEastAsia"/>
        </w:rPr>
        <w:t>the UL grant</w:t>
      </w:r>
      <w:r w:rsidR="00973E98">
        <w:rPr>
          <w:rFonts w:eastAsiaTheme="minorEastAsia"/>
        </w:rPr>
        <w:t xml:space="preserve"> (e.g., PUSCH configuration)</w:t>
      </w:r>
      <w:r w:rsidR="00434A29">
        <w:rPr>
          <w:rFonts w:eastAsiaTheme="minorEastAsia"/>
        </w:rPr>
        <w:t xml:space="preserve"> for </w:t>
      </w:r>
      <w:r w:rsidR="00FF7712">
        <w:rPr>
          <w:rFonts w:eastAsiaTheme="minorEastAsia"/>
        </w:rPr>
        <w:t xml:space="preserve">the </w:t>
      </w:r>
      <w:r w:rsidR="00434A29">
        <w:rPr>
          <w:rFonts w:eastAsiaTheme="minorEastAsia"/>
        </w:rPr>
        <w:t>payload</w:t>
      </w:r>
      <w:r w:rsidR="00FF7712">
        <w:rPr>
          <w:rFonts w:eastAsiaTheme="minorEastAsia"/>
        </w:rPr>
        <w:t xml:space="preserve"> part of MsgA</w:t>
      </w:r>
      <w:r w:rsidR="00434A29">
        <w:rPr>
          <w:rFonts w:eastAsiaTheme="minorEastAsia"/>
        </w:rPr>
        <w:t xml:space="preserve"> is received,</w:t>
      </w:r>
      <w:r w:rsidR="00485B8D">
        <w:rPr>
          <w:rFonts w:eastAsiaTheme="minorEastAsia"/>
        </w:rPr>
        <w:t xml:space="preserve"> </w:t>
      </w:r>
      <w:r w:rsidR="009D4B18">
        <w:rPr>
          <w:rFonts w:eastAsiaTheme="minorEastAsia"/>
        </w:rPr>
        <w:t xml:space="preserve">it can be assumed that </w:t>
      </w:r>
      <w:r w:rsidR="00434A29">
        <w:rPr>
          <w:rFonts w:eastAsiaTheme="minorEastAsia"/>
        </w:rPr>
        <w:t>the MAC entity</w:t>
      </w:r>
      <w:r w:rsidR="009D4B18">
        <w:rPr>
          <w:rFonts w:eastAsiaTheme="minorEastAsia"/>
        </w:rPr>
        <w:t xml:space="preserve"> in UE</w:t>
      </w:r>
      <w:r w:rsidR="00434A29">
        <w:rPr>
          <w:rFonts w:eastAsiaTheme="minorEastAsia"/>
        </w:rPr>
        <w:t xml:space="preserve"> </w:t>
      </w:r>
      <w:r w:rsidR="009D4B18">
        <w:rPr>
          <w:rFonts w:eastAsiaTheme="minorEastAsia"/>
        </w:rPr>
        <w:t>will</w:t>
      </w:r>
      <w:r w:rsidR="00434A29">
        <w:rPr>
          <w:rFonts w:eastAsiaTheme="minorEastAsia"/>
        </w:rPr>
        <w:t xml:space="preserve"> store the </w:t>
      </w:r>
      <w:r w:rsidR="009D4B18">
        <w:rPr>
          <w:rFonts w:eastAsiaTheme="minorEastAsia"/>
        </w:rPr>
        <w:t xml:space="preserve">payload part of </w:t>
      </w:r>
      <w:r w:rsidR="00434A29">
        <w:rPr>
          <w:rFonts w:eastAsiaTheme="minorEastAsia"/>
        </w:rPr>
        <w:t xml:space="preserve">MsgA in </w:t>
      </w:r>
      <w:r w:rsidR="00497C8E">
        <w:rPr>
          <w:rFonts w:eastAsiaTheme="minorEastAsia"/>
        </w:rPr>
        <w:t>the MsgA</w:t>
      </w:r>
      <w:r w:rsidR="009D4B18">
        <w:rPr>
          <w:rFonts w:eastAsiaTheme="minorEastAsia"/>
        </w:rPr>
        <w:t xml:space="preserve"> </w:t>
      </w:r>
      <w:r w:rsidR="00434A29">
        <w:rPr>
          <w:rFonts w:eastAsiaTheme="minorEastAsia"/>
        </w:rPr>
        <w:t>buffer</w:t>
      </w:r>
      <w:r w:rsidR="00B10E05">
        <w:rPr>
          <w:rFonts w:eastAsiaTheme="minorEastAsia"/>
        </w:rPr>
        <w:t>,</w:t>
      </w:r>
      <w:r w:rsidR="00B10E05" w:rsidRPr="00B10E05">
        <w:rPr>
          <w:rFonts w:eastAsiaTheme="minorEastAsia"/>
        </w:rPr>
        <w:t xml:space="preserve"> </w:t>
      </w:r>
      <w:r w:rsidR="00B10E05">
        <w:rPr>
          <w:rFonts w:eastAsiaTheme="minorEastAsia"/>
        </w:rPr>
        <w:t>s</w:t>
      </w:r>
      <w:r w:rsidR="00B10E05">
        <w:rPr>
          <w:rFonts w:eastAsiaTheme="minorEastAsia" w:hint="eastAsia"/>
        </w:rPr>
        <w:t>imilar</w:t>
      </w:r>
      <w:r w:rsidR="00B10E05">
        <w:rPr>
          <w:rFonts w:eastAsiaTheme="minorEastAsia"/>
        </w:rPr>
        <w:t>ly</w:t>
      </w:r>
      <w:r w:rsidR="00B10E05">
        <w:rPr>
          <w:rFonts w:eastAsiaTheme="minorEastAsia" w:hint="eastAsia"/>
        </w:rPr>
        <w:t xml:space="preserve"> to </w:t>
      </w:r>
      <w:r w:rsidR="00B10E05">
        <w:rPr>
          <w:rFonts w:eastAsiaTheme="minorEastAsia"/>
        </w:rPr>
        <w:t xml:space="preserve">the </w:t>
      </w:r>
      <w:r w:rsidR="00B10E05">
        <w:rPr>
          <w:rFonts w:eastAsiaTheme="minorEastAsia" w:hint="eastAsia"/>
        </w:rPr>
        <w:t>4-step RACH</w:t>
      </w:r>
      <w:r w:rsidR="00B10E05">
        <w:rPr>
          <w:rFonts w:eastAsiaTheme="minorEastAsia"/>
        </w:rPr>
        <w:t xml:space="preserve">. </w:t>
      </w:r>
      <w:r w:rsidR="00BF1323">
        <w:rPr>
          <w:rFonts w:eastAsiaTheme="minorEastAsia"/>
        </w:rPr>
        <w:t>G</w:t>
      </w:r>
      <w:r w:rsidR="009D4B18">
        <w:rPr>
          <w:rFonts w:eastAsiaTheme="minorEastAsia"/>
        </w:rPr>
        <w:t xml:space="preserve">iven </w:t>
      </w:r>
      <w:r w:rsidR="00497C8E">
        <w:rPr>
          <w:rFonts w:eastAsiaTheme="minorEastAsia"/>
        </w:rPr>
        <w:t xml:space="preserve">that the 2-step and 4-step RACH cannot be parallelly performed by the UE at the same time, we think the MsgA buffer and Msg3 buffer can be the same buffer on the UE implementation. </w:t>
      </w:r>
      <w:r w:rsidR="00BF1323">
        <w:rPr>
          <w:rFonts w:eastAsiaTheme="minorEastAsia"/>
        </w:rPr>
        <w:t xml:space="preserve">Besides, </w:t>
      </w:r>
    </w:p>
    <w:p w14:paraId="3002E3A9" w14:textId="0169F4A7" w:rsidR="009D4B18" w:rsidRPr="009D4B18" w:rsidRDefault="009D4B18" w:rsidP="009D4B18">
      <w:pPr>
        <w:spacing w:line="240" w:lineRule="auto"/>
        <w:rPr>
          <w:rFonts w:eastAsiaTheme="minorEastAsia"/>
          <w:b/>
        </w:rPr>
      </w:pPr>
      <w:r w:rsidRPr="00B018C0">
        <w:rPr>
          <w:b/>
          <w:lang w:eastAsia="x-none"/>
        </w:rPr>
        <w:t xml:space="preserve">Proposal </w:t>
      </w:r>
      <w:r>
        <w:rPr>
          <w:b/>
          <w:lang w:eastAsia="x-none"/>
        </w:rPr>
        <w:t>3</w:t>
      </w:r>
      <w:r w:rsidRPr="00B018C0">
        <w:rPr>
          <w:b/>
          <w:lang w:eastAsia="x-none"/>
        </w:rPr>
        <w:t>:</w:t>
      </w:r>
      <w:r>
        <w:rPr>
          <w:b/>
          <w:lang w:eastAsia="x-none"/>
        </w:rPr>
        <w:t xml:space="preserve"> </w:t>
      </w:r>
      <w:r w:rsidR="00497C8E">
        <w:rPr>
          <w:rFonts w:eastAsiaTheme="minorEastAsia"/>
          <w:b/>
        </w:rPr>
        <w:t>T</w:t>
      </w:r>
      <w:r w:rsidR="00497C8E" w:rsidRPr="00497C8E">
        <w:rPr>
          <w:rFonts w:eastAsiaTheme="minorEastAsia"/>
          <w:b/>
        </w:rPr>
        <w:t xml:space="preserve">he payload part of MsgA </w:t>
      </w:r>
      <w:r w:rsidR="00497C8E">
        <w:rPr>
          <w:rFonts w:eastAsiaTheme="minorEastAsia"/>
          <w:b/>
        </w:rPr>
        <w:t xml:space="preserve">can be stored in the </w:t>
      </w:r>
      <w:r w:rsidR="00497C8E" w:rsidRPr="00497C8E">
        <w:rPr>
          <w:rFonts w:eastAsiaTheme="minorEastAsia"/>
          <w:b/>
        </w:rPr>
        <w:t>MsgA</w:t>
      </w:r>
      <w:r w:rsidR="00497C8E">
        <w:rPr>
          <w:b/>
          <w:lang w:eastAsia="x-none"/>
        </w:rPr>
        <w:t xml:space="preserve"> buffer, which could be the same buffer as </w:t>
      </w:r>
      <w:r w:rsidR="00BF1323">
        <w:rPr>
          <w:b/>
          <w:lang w:eastAsia="x-none"/>
        </w:rPr>
        <w:t xml:space="preserve">the </w:t>
      </w:r>
      <w:r w:rsidR="00497C8E">
        <w:rPr>
          <w:b/>
          <w:lang w:eastAsia="x-none"/>
        </w:rPr>
        <w:t xml:space="preserve">Msg3 buffer on the UE implementation. </w:t>
      </w:r>
    </w:p>
    <w:p w14:paraId="5D78AD2C" w14:textId="48A13C77" w:rsidR="005D4204" w:rsidRDefault="00BF1323" w:rsidP="00F52B7E">
      <w:pPr>
        <w:spacing w:line="240" w:lineRule="auto"/>
        <w:rPr>
          <w:noProof/>
        </w:rPr>
      </w:pPr>
      <w:r>
        <w:rPr>
          <w:noProof/>
        </w:rPr>
        <w:t>T</w:t>
      </w:r>
      <w:r w:rsidR="005D4204">
        <w:rPr>
          <w:noProof/>
        </w:rPr>
        <w:t xml:space="preserve">hen the HARQ entity can obtain the MAC PDU to transmitted from the MsgA buffer after fallback, rather than generating a new MAC PDU. Besides, </w:t>
      </w:r>
      <w:r w:rsidR="005D4204">
        <w:rPr>
          <w:szCs w:val="22"/>
        </w:rPr>
        <w:t>in order to avoid UL data lost and simplify UE behavior, the size of the UL grant transmitted in FallbackRAR should be the same as</w:t>
      </w:r>
      <w:r w:rsidR="00497C8E">
        <w:rPr>
          <w:szCs w:val="22"/>
        </w:rPr>
        <w:t xml:space="preserve"> that of </w:t>
      </w:r>
      <w:r w:rsidR="005D4204">
        <w:rPr>
          <w:szCs w:val="22"/>
        </w:rPr>
        <w:t xml:space="preserve">the UL grant </w:t>
      </w:r>
      <w:r w:rsidR="005D4204">
        <w:rPr>
          <w:rFonts w:eastAsiaTheme="minorEastAsia"/>
        </w:rPr>
        <w:t>for the payload part of MsgA. Note that</w:t>
      </w:r>
      <w:r w:rsidR="005D4204">
        <w:rPr>
          <w:szCs w:val="22"/>
        </w:rPr>
        <w:t xml:space="preserve"> the gNB can be aware of the size of UL grant </w:t>
      </w:r>
      <w:r w:rsidR="005D4204">
        <w:rPr>
          <w:rFonts w:eastAsiaTheme="minorEastAsia"/>
        </w:rPr>
        <w:t>for the payload part of MsgA in the case where the</w:t>
      </w:r>
      <w:r w:rsidR="005D4204">
        <w:rPr>
          <w:bCs/>
        </w:rPr>
        <w:t xml:space="preserve"> </w:t>
      </w:r>
      <w:r w:rsidR="005D4204" w:rsidRPr="00606D3F">
        <w:rPr>
          <w:szCs w:val="22"/>
        </w:rPr>
        <w:t xml:space="preserve">gNB </w:t>
      </w:r>
      <w:r w:rsidR="005D4204">
        <w:rPr>
          <w:szCs w:val="22"/>
        </w:rPr>
        <w:t xml:space="preserve">only </w:t>
      </w:r>
      <w:r w:rsidR="005D4204" w:rsidRPr="00606D3F">
        <w:rPr>
          <w:szCs w:val="22"/>
        </w:rPr>
        <w:t xml:space="preserve">detects the </w:t>
      </w:r>
      <w:r w:rsidR="005D4204">
        <w:rPr>
          <w:szCs w:val="22"/>
        </w:rPr>
        <w:t>MsgA preamble</w:t>
      </w:r>
      <w:r w:rsidR="005D4204" w:rsidRPr="00606D3F">
        <w:rPr>
          <w:szCs w:val="22"/>
        </w:rPr>
        <w:t xml:space="preserve"> but </w:t>
      </w:r>
      <w:r w:rsidR="005D4204">
        <w:rPr>
          <w:szCs w:val="22"/>
        </w:rPr>
        <w:t xml:space="preserve">unsuccessfully </w:t>
      </w:r>
      <w:r w:rsidR="005D4204" w:rsidRPr="00606D3F">
        <w:rPr>
          <w:szCs w:val="22"/>
        </w:rPr>
        <w:t>decode</w:t>
      </w:r>
      <w:r w:rsidR="005D4204">
        <w:rPr>
          <w:szCs w:val="22"/>
        </w:rPr>
        <w:t>s</w:t>
      </w:r>
      <w:r w:rsidR="005D4204" w:rsidRPr="00606D3F">
        <w:rPr>
          <w:szCs w:val="22"/>
        </w:rPr>
        <w:t xml:space="preserve"> the </w:t>
      </w:r>
      <w:r w:rsidR="005D4204">
        <w:rPr>
          <w:rFonts w:hint="eastAsia"/>
          <w:szCs w:val="22"/>
        </w:rPr>
        <w:t>M</w:t>
      </w:r>
      <w:r w:rsidR="005D4204" w:rsidRPr="00606D3F">
        <w:rPr>
          <w:szCs w:val="22"/>
        </w:rPr>
        <w:t>sgA PUSCH</w:t>
      </w:r>
      <w:r w:rsidR="005D4204">
        <w:rPr>
          <w:szCs w:val="22"/>
        </w:rPr>
        <w:t xml:space="preserve">. This is because </w:t>
      </w:r>
      <w:r w:rsidR="005D4204">
        <w:t xml:space="preserve">the mapping relation between </w:t>
      </w:r>
      <w:r w:rsidR="005D4204" w:rsidRPr="00A77EB0">
        <w:rPr>
          <w:bCs/>
        </w:rPr>
        <w:t xml:space="preserve">preambles in each RO and </w:t>
      </w:r>
      <w:r w:rsidR="005D4204">
        <w:rPr>
          <w:bCs/>
        </w:rPr>
        <w:t xml:space="preserve">the </w:t>
      </w:r>
      <w:r w:rsidR="005D4204" w:rsidRPr="00A77EB0">
        <w:rPr>
          <w:bCs/>
        </w:rPr>
        <w:t xml:space="preserve">associated PUSCH </w:t>
      </w:r>
      <w:r w:rsidR="005D4204">
        <w:rPr>
          <w:bCs/>
        </w:rPr>
        <w:t xml:space="preserve">configuration can be either </w:t>
      </w:r>
      <w:r w:rsidR="005D4204" w:rsidRPr="00A77EB0">
        <w:rPr>
          <w:bCs/>
        </w:rPr>
        <w:t>one-to-</w:t>
      </w:r>
      <w:r w:rsidR="005D4204">
        <w:rPr>
          <w:bCs/>
        </w:rPr>
        <w:t xml:space="preserve">one or multiple-to-one. </w:t>
      </w:r>
    </w:p>
    <w:p w14:paraId="3228D801" w14:textId="447F4EA9" w:rsidR="00B95482" w:rsidRPr="003960D2" w:rsidRDefault="00B95482" w:rsidP="00B95482">
      <w:pPr>
        <w:spacing w:line="240" w:lineRule="auto"/>
        <w:rPr>
          <w:b/>
        </w:rPr>
      </w:pPr>
      <w:r w:rsidRPr="003960D2">
        <w:rPr>
          <w:b/>
          <w:lang w:eastAsia="x-none"/>
        </w:rPr>
        <w:t xml:space="preserve">Proposal </w:t>
      </w:r>
      <w:r>
        <w:rPr>
          <w:b/>
          <w:lang w:eastAsia="x-none"/>
        </w:rPr>
        <w:t>4</w:t>
      </w:r>
      <w:r w:rsidRPr="003960D2">
        <w:rPr>
          <w:b/>
          <w:lang w:eastAsia="x-none"/>
        </w:rPr>
        <w:t xml:space="preserve">: </w:t>
      </w:r>
      <w:r w:rsidRPr="003960D2">
        <w:rPr>
          <w:b/>
          <w:szCs w:val="22"/>
        </w:rPr>
        <w:t>The si</w:t>
      </w:r>
      <w:r w:rsidR="00497C8E">
        <w:rPr>
          <w:b/>
          <w:szCs w:val="22"/>
        </w:rPr>
        <w:t>ze of the UL grant in F</w:t>
      </w:r>
      <w:r w:rsidRPr="003960D2">
        <w:rPr>
          <w:b/>
          <w:szCs w:val="22"/>
        </w:rPr>
        <w:t>allback</w:t>
      </w:r>
      <w:r w:rsidR="00497C8E">
        <w:rPr>
          <w:b/>
          <w:szCs w:val="22"/>
        </w:rPr>
        <w:t>RAR</w:t>
      </w:r>
      <w:r w:rsidRPr="003960D2">
        <w:rPr>
          <w:b/>
          <w:szCs w:val="22"/>
        </w:rPr>
        <w:t xml:space="preserve"> </w:t>
      </w:r>
      <w:r>
        <w:rPr>
          <w:b/>
          <w:szCs w:val="22"/>
        </w:rPr>
        <w:t>should be</w:t>
      </w:r>
      <w:r w:rsidRPr="003960D2">
        <w:rPr>
          <w:b/>
          <w:szCs w:val="22"/>
        </w:rPr>
        <w:t xml:space="preserve"> the same as </w:t>
      </w:r>
      <w:r w:rsidR="00497C8E">
        <w:rPr>
          <w:b/>
          <w:szCs w:val="22"/>
        </w:rPr>
        <w:t>t</w:t>
      </w:r>
      <w:r w:rsidR="00497C8E" w:rsidRPr="003960D2">
        <w:rPr>
          <w:b/>
          <w:szCs w:val="22"/>
        </w:rPr>
        <w:t>he si</w:t>
      </w:r>
      <w:r w:rsidR="00497C8E">
        <w:rPr>
          <w:b/>
          <w:szCs w:val="22"/>
        </w:rPr>
        <w:t>ze of the UL grant</w:t>
      </w:r>
      <w:r w:rsidR="00497C8E" w:rsidRPr="003960D2">
        <w:rPr>
          <w:b/>
          <w:szCs w:val="22"/>
        </w:rPr>
        <w:t xml:space="preserve"> </w:t>
      </w:r>
      <w:r w:rsidRPr="003960D2">
        <w:rPr>
          <w:b/>
          <w:szCs w:val="22"/>
        </w:rPr>
        <w:t xml:space="preserve">for </w:t>
      </w:r>
      <w:r w:rsidR="00497C8E">
        <w:rPr>
          <w:b/>
          <w:szCs w:val="22"/>
        </w:rPr>
        <w:t>MsgA</w:t>
      </w:r>
      <w:r w:rsidR="004A2145">
        <w:rPr>
          <w:b/>
          <w:szCs w:val="22"/>
        </w:rPr>
        <w:t xml:space="preserve"> transmission</w:t>
      </w:r>
      <w:r w:rsidRPr="003960D2">
        <w:rPr>
          <w:b/>
          <w:szCs w:val="22"/>
        </w:rPr>
        <w:t>.</w:t>
      </w:r>
    </w:p>
    <w:p w14:paraId="62AEE403" w14:textId="0FD1AEE4" w:rsidR="009D4B18" w:rsidRPr="005D4204" w:rsidRDefault="004A2145" w:rsidP="00F52B7E">
      <w:pPr>
        <w:spacing w:line="240" w:lineRule="auto"/>
        <w:rPr>
          <w:noProof/>
        </w:rPr>
      </w:pPr>
      <w:r w:rsidRPr="004A2145">
        <w:rPr>
          <w:noProof/>
        </w:rPr>
        <w:t>If</w:t>
      </w:r>
      <w:r>
        <w:rPr>
          <w:noProof/>
        </w:rPr>
        <w:t xml:space="preserve"> the</w:t>
      </w:r>
      <w:r w:rsidRPr="004A2145">
        <w:rPr>
          <w:noProof/>
        </w:rPr>
        <w:t xml:space="preserve"> UL grant</w:t>
      </w:r>
      <w:r>
        <w:rPr>
          <w:noProof/>
        </w:rPr>
        <w:t xml:space="preserve"> in fallbackRAR</w:t>
      </w:r>
      <w:r w:rsidRPr="004A2145">
        <w:rPr>
          <w:noProof/>
        </w:rPr>
        <w:t xml:space="preserve"> </w:t>
      </w:r>
      <w:r>
        <w:rPr>
          <w:noProof/>
        </w:rPr>
        <w:t xml:space="preserve">has the same </w:t>
      </w:r>
      <w:r w:rsidRPr="004A2145">
        <w:rPr>
          <w:noProof/>
        </w:rPr>
        <w:t>size</w:t>
      </w:r>
      <w:r w:rsidR="007F4A23">
        <w:rPr>
          <w:noProof/>
        </w:rPr>
        <w:t xml:space="preserve"> as </w:t>
      </w:r>
      <w:r>
        <w:rPr>
          <w:noProof/>
        </w:rPr>
        <w:t>the first UL grant received for MsgA transmission</w:t>
      </w:r>
      <w:r w:rsidRPr="004A2145">
        <w:rPr>
          <w:noProof/>
        </w:rPr>
        <w:t xml:space="preserve">, </w:t>
      </w:r>
      <w:r w:rsidR="00EC2929">
        <w:rPr>
          <w:noProof/>
        </w:rPr>
        <w:t xml:space="preserve">in our opinion, </w:t>
      </w:r>
      <w:r w:rsidR="005D4204" w:rsidRPr="00EC2929">
        <w:rPr>
          <w:noProof/>
        </w:rPr>
        <w:t xml:space="preserve">the Msg3 transmission </w:t>
      </w:r>
      <w:r w:rsidR="00EC2929" w:rsidRPr="00EC2929">
        <w:rPr>
          <w:noProof/>
        </w:rPr>
        <w:t>after</w:t>
      </w:r>
      <w:r w:rsidR="005D4204" w:rsidRPr="00EC2929">
        <w:rPr>
          <w:noProof/>
        </w:rPr>
        <w:t xml:space="preserve"> fallback could be </w:t>
      </w:r>
      <w:r w:rsidR="00EC2929" w:rsidRPr="00EC2929">
        <w:rPr>
          <w:noProof/>
        </w:rPr>
        <w:t xml:space="preserve">regarded as </w:t>
      </w:r>
      <w:r w:rsidR="005D4204" w:rsidRPr="00EC2929">
        <w:rPr>
          <w:noProof/>
        </w:rPr>
        <w:t>the retransmission of the payload part of MsgA.</w:t>
      </w:r>
      <w:r w:rsidR="00B10E05">
        <w:rPr>
          <w:noProof/>
        </w:rPr>
        <w:t xml:space="preserve"> Besides, to facilitate a retransmission request for the </w:t>
      </w:r>
      <w:r w:rsidR="00B10E05" w:rsidRPr="00EC2929">
        <w:rPr>
          <w:noProof/>
        </w:rPr>
        <w:t>payload part of MsgA</w:t>
      </w:r>
      <w:r w:rsidR="00B10E05">
        <w:rPr>
          <w:noProof/>
        </w:rPr>
        <w:t xml:space="preserve">, </w:t>
      </w:r>
      <w:r w:rsidR="007F4A23">
        <w:rPr>
          <w:noProof/>
        </w:rPr>
        <w:t xml:space="preserve">HARQ process ID </w:t>
      </w:r>
      <w:r w:rsidR="00782E3E">
        <w:rPr>
          <w:noProof/>
        </w:rPr>
        <w:t xml:space="preserve">0 </w:t>
      </w:r>
      <w:r w:rsidR="007F4A23">
        <w:rPr>
          <w:noProof/>
        </w:rPr>
        <w:t xml:space="preserve">should be used for </w:t>
      </w:r>
      <w:r w:rsidR="007F4A23" w:rsidRPr="007F4A23">
        <w:rPr>
          <w:szCs w:val="22"/>
        </w:rPr>
        <w:t>MsgA transmission</w:t>
      </w:r>
      <w:r w:rsidR="007F4A23">
        <w:rPr>
          <w:szCs w:val="22"/>
        </w:rPr>
        <w:t>.</w:t>
      </w:r>
    </w:p>
    <w:p w14:paraId="1727DBC2" w14:textId="188CC21E" w:rsidR="007F4A23" w:rsidRPr="007F4A23" w:rsidRDefault="007F4A23" w:rsidP="007F4A23">
      <w:pPr>
        <w:spacing w:line="240" w:lineRule="auto"/>
        <w:rPr>
          <w:b/>
        </w:rPr>
      </w:pPr>
      <w:r w:rsidRPr="007F4A23">
        <w:rPr>
          <w:b/>
          <w:lang w:eastAsia="x-none"/>
        </w:rPr>
        <w:t xml:space="preserve">Proposal 5: </w:t>
      </w:r>
      <w:r w:rsidRPr="007F4A23">
        <w:rPr>
          <w:b/>
          <w:noProof/>
        </w:rPr>
        <w:t>If the UL grant in fallbackRAR has the same size as the first UL grant received for MsgA transmission, the Msg3 transmission after fallback could be the retransmission of MsgA payload.</w:t>
      </w:r>
    </w:p>
    <w:p w14:paraId="6F26673B" w14:textId="76972685" w:rsidR="007F4A23" w:rsidRPr="00782E3E" w:rsidRDefault="007F4A23" w:rsidP="007F4A23">
      <w:pPr>
        <w:spacing w:line="240" w:lineRule="auto"/>
        <w:rPr>
          <w:b/>
        </w:rPr>
      </w:pPr>
      <w:r w:rsidRPr="00782E3E">
        <w:rPr>
          <w:b/>
          <w:lang w:eastAsia="x-none"/>
        </w:rPr>
        <w:t xml:space="preserve">Proposal 6: </w:t>
      </w:r>
      <w:r w:rsidR="00782E3E" w:rsidRPr="00782E3E">
        <w:rPr>
          <w:b/>
          <w:noProof/>
        </w:rPr>
        <w:t xml:space="preserve">HARQ process ID 0 </w:t>
      </w:r>
      <w:r w:rsidR="0054126C">
        <w:rPr>
          <w:b/>
          <w:noProof/>
        </w:rPr>
        <w:t>can</w:t>
      </w:r>
      <w:r w:rsidR="00782E3E" w:rsidRPr="00782E3E">
        <w:rPr>
          <w:b/>
          <w:noProof/>
        </w:rPr>
        <w:t xml:space="preserve"> be used for </w:t>
      </w:r>
      <w:r w:rsidR="00782E3E" w:rsidRPr="00782E3E">
        <w:rPr>
          <w:b/>
          <w:szCs w:val="22"/>
        </w:rPr>
        <w:t>MsgA transmission.</w:t>
      </w:r>
    </w:p>
    <w:p w14:paraId="7BF3D62A" w14:textId="40B251BE" w:rsidR="00CB551B" w:rsidRPr="00957B87" w:rsidRDefault="00782E3E" w:rsidP="00F52B7E">
      <w:pPr>
        <w:spacing w:line="240" w:lineRule="auto"/>
        <w:rPr>
          <w:bCs/>
        </w:rPr>
      </w:pPr>
      <w:r>
        <w:rPr>
          <w:bCs/>
        </w:rPr>
        <w:lastRenderedPageBreak/>
        <w:t>Furthermore, if</w:t>
      </w:r>
      <w:r w:rsidR="00C44273">
        <w:rPr>
          <w:bCs/>
        </w:rPr>
        <w:t xml:space="preserve"> </w:t>
      </w:r>
      <w:r w:rsidR="00C44273">
        <w:rPr>
          <w:noProof/>
        </w:rPr>
        <w:t xml:space="preserve">the </w:t>
      </w:r>
      <w:r w:rsidR="00C44273" w:rsidRPr="000B541D">
        <w:rPr>
          <w:noProof/>
        </w:rPr>
        <w:t>TB size</w:t>
      </w:r>
      <w:r w:rsidR="00C44273">
        <w:rPr>
          <w:noProof/>
        </w:rPr>
        <w:t xml:space="preserve"> of MAC PDU</w:t>
      </w:r>
      <w:r w:rsidR="001C04F0">
        <w:rPr>
          <w:noProof/>
        </w:rPr>
        <w:t xml:space="preserve"> (</w:t>
      </w:r>
      <w:r>
        <w:rPr>
          <w:noProof/>
        </w:rPr>
        <w:t>i.e</w:t>
      </w:r>
      <w:r w:rsidR="001C04F0">
        <w:rPr>
          <w:noProof/>
        </w:rPr>
        <w:t xml:space="preserve">., </w:t>
      </w:r>
      <w:r>
        <w:rPr>
          <w:noProof/>
        </w:rPr>
        <w:t xml:space="preserve">the </w:t>
      </w:r>
      <w:r w:rsidR="001C04F0">
        <w:rPr>
          <w:noProof/>
        </w:rPr>
        <w:t>payload</w:t>
      </w:r>
      <w:r>
        <w:rPr>
          <w:noProof/>
        </w:rPr>
        <w:t xml:space="preserve"> part of</w:t>
      </w:r>
      <w:r w:rsidRPr="00782E3E">
        <w:rPr>
          <w:noProof/>
        </w:rPr>
        <w:t xml:space="preserve"> </w:t>
      </w:r>
      <w:r>
        <w:rPr>
          <w:noProof/>
        </w:rPr>
        <w:t>MsgA</w:t>
      </w:r>
      <w:r w:rsidR="001C04F0">
        <w:rPr>
          <w:noProof/>
        </w:rPr>
        <w:t>)</w:t>
      </w:r>
      <w:r w:rsidR="00C44273">
        <w:rPr>
          <w:noProof/>
        </w:rPr>
        <w:t xml:space="preserve"> in the M</w:t>
      </w:r>
      <w:r w:rsidR="00662ABB">
        <w:rPr>
          <w:noProof/>
        </w:rPr>
        <w:t>s</w:t>
      </w:r>
      <w:r w:rsidR="004D240C">
        <w:rPr>
          <w:noProof/>
        </w:rPr>
        <w:t>g</w:t>
      </w:r>
      <w:r>
        <w:rPr>
          <w:noProof/>
        </w:rPr>
        <w:t>A</w:t>
      </w:r>
      <w:r w:rsidR="004D240C">
        <w:rPr>
          <w:noProof/>
        </w:rPr>
        <w:t xml:space="preserve"> buffer is </w:t>
      </w:r>
      <w:r w:rsidR="004D240C" w:rsidRPr="000B541D">
        <w:rPr>
          <w:noProof/>
        </w:rPr>
        <w:t>different from</w:t>
      </w:r>
      <w:r w:rsidR="004D240C">
        <w:rPr>
          <w:noProof/>
        </w:rPr>
        <w:t xml:space="preserve"> </w:t>
      </w:r>
      <w:r w:rsidR="00C44273">
        <w:rPr>
          <w:bCs/>
        </w:rPr>
        <w:t>the size of UL grant</w:t>
      </w:r>
      <w:r w:rsidR="00957B87">
        <w:rPr>
          <w:bCs/>
        </w:rPr>
        <w:t xml:space="preserve"> in </w:t>
      </w:r>
      <w:r>
        <w:rPr>
          <w:bCs/>
        </w:rPr>
        <w:t>FallbackRAR</w:t>
      </w:r>
      <w:r w:rsidR="009F78B7">
        <w:rPr>
          <w:bCs/>
        </w:rPr>
        <w:t>,</w:t>
      </w:r>
      <w:r w:rsidR="00C44273">
        <w:rPr>
          <w:bCs/>
        </w:rPr>
        <w:t xml:space="preserve"> </w:t>
      </w:r>
      <w:r w:rsidR="00CB551B" w:rsidRPr="000B541D">
        <w:rPr>
          <w:noProof/>
        </w:rPr>
        <w:t>the UE behavior is left up to UE implementation.</w:t>
      </w:r>
    </w:p>
    <w:p w14:paraId="7C5368D2" w14:textId="02E38876" w:rsidR="000B6790" w:rsidRDefault="00CF1230" w:rsidP="00AF39A5">
      <w:pPr>
        <w:spacing w:line="240" w:lineRule="auto"/>
        <w:rPr>
          <w:b/>
          <w:noProof/>
        </w:rPr>
      </w:pPr>
      <w:r w:rsidRPr="00E65BD5">
        <w:rPr>
          <w:b/>
          <w:lang w:eastAsia="x-none"/>
        </w:rPr>
        <w:t xml:space="preserve">Proposal </w:t>
      </w:r>
      <w:r w:rsidR="008A067E">
        <w:rPr>
          <w:b/>
          <w:lang w:eastAsia="x-none"/>
        </w:rPr>
        <w:t>7</w:t>
      </w:r>
      <w:r w:rsidRPr="00E65BD5">
        <w:rPr>
          <w:b/>
          <w:lang w:eastAsia="x-none"/>
        </w:rPr>
        <w:t xml:space="preserve">: </w:t>
      </w:r>
      <w:r w:rsidR="00E65BD5" w:rsidRPr="00E65BD5">
        <w:rPr>
          <w:b/>
          <w:lang w:eastAsia="x-none"/>
        </w:rPr>
        <w:t xml:space="preserve">If </w:t>
      </w:r>
      <w:r w:rsidR="00E65BD5" w:rsidRPr="00E65BD5">
        <w:rPr>
          <w:b/>
          <w:noProof/>
        </w:rPr>
        <w:t xml:space="preserve">the TB size of MsgA payload in the Msg3 buffer is different from </w:t>
      </w:r>
      <w:r w:rsidR="00E65BD5" w:rsidRPr="00E65BD5">
        <w:rPr>
          <w:b/>
          <w:bCs/>
        </w:rPr>
        <w:t xml:space="preserve">the size of RAR UL grant in Msg2, </w:t>
      </w:r>
      <w:r w:rsidR="00E65BD5" w:rsidRPr="00E65BD5">
        <w:rPr>
          <w:b/>
          <w:noProof/>
        </w:rPr>
        <w:t xml:space="preserve">the UE behavior </w:t>
      </w:r>
      <w:r w:rsidR="008A067E">
        <w:rPr>
          <w:b/>
          <w:noProof/>
        </w:rPr>
        <w:t>is</w:t>
      </w:r>
      <w:r w:rsidR="00782E3E">
        <w:rPr>
          <w:b/>
          <w:noProof/>
        </w:rPr>
        <w:t xml:space="preserve"> not defined.</w:t>
      </w:r>
    </w:p>
    <w:p w14:paraId="356E1529" w14:textId="77777777" w:rsidR="001B500F" w:rsidRDefault="00977D18" w:rsidP="00656F1D">
      <w:pPr>
        <w:pStyle w:val="1"/>
        <w:spacing w:after="120" w:line="240" w:lineRule="auto"/>
        <w:ind w:left="431" w:hanging="431"/>
        <w:jc w:val="left"/>
      </w:pPr>
      <w:r>
        <w:t>Conclusions</w:t>
      </w:r>
    </w:p>
    <w:p w14:paraId="5B2E904C" w14:textId="4853C181" w:rsidR="00090B25" w:rsidRDefault="00CC435D" w:rsidP="00893B96">
      <w:pPr>
        <w:spacing w:afterLines="50" w:line="240" w:lineRule="auto"/>
        <w:jc w:val="left"/>
      </w:pPr>
      <w:r>
        <w:t xml:space="preserve">In this contribution, we have discussed the fallback procedure from 2-step to 4-step RACH and the related issues. </w:t>
      </w:r>
      <w:r w:rsidR="002D4A7B">
        <w:t xml:space="preserve">All proposals </w:t>
      </w:r>
      <w:r w:rsidR="009A1ED9">
        <w:t xml:space="preserve">we have </w:t>
      </w:r>
      <w:r w:rsidR="002D4A7B">
        <w:t>are listed in the following</w:t>
      </w:r>
      <w:r w:rsidR="008C5973">
        <w:rPr>
          <w:rFonts w:hint="eastAsia"/>
        </w:rPr>
        <w:t>：</w:t>
      </w:r>
    </w:p>
    <w:p w14:paraId="5066F722" w14:textId="77777777" w:rsidR="001200C0" w:rsidRDefault="001200C0" w:rsidP="001200C0">
      <w:pPr>
        <w:spacing w:line="240" w:lineRule="auto"/>
        <w:rPr>
          <w:b/>
        </w:rPr>
      </w:pPr>
      <w:r w:rsidRPr="00DF2E99">
        <w:rPr>
          <w:b/>
        </w:rPr>
        <w:t xml:space="preserve">Proposal </w:t>
      </w:r>
      <w:r>
        <w:rPr>
          <w:b/>
        </w:rPr>
        <w:t>1</w:t>
      </w:r>
      <w:r w:rsidRPr="00DF2E99">
        <w:rPr>
          <w:b/>
        </w:rPr>
        <w:t xml:space="preserve">: </w:t>
      </w:r>
      <w:r>
        <w:rPr>
          <w:b/>
        </w:rPr>
        <w:t xml:space="preserve">The </w:t>
      </w:r>
      <w:r w:rsidRPr="00DF2E99">
        <w:rPr>
          <w:b/>
        </w:rPr>
        <w:t xml:space="preserve">UE </w:t>
      </w:r>
      <w:r>
        <w:rPr>
          <w:b/>
        </w:rPr>
        <w:t>will fall back from 2-step to 4-step RACH after a configured</w:t>
      </w:r>
      <w:r w:rsidRPr="00AC5B41">
        <w:rPr>
          <w:b/>
        </w:rPr>
        <w:t xml:space="preserve"> </w:t>
      </w:r>
      <w:r>
        <w:rPr>
          <w:b/>
        </w:rPr>
        <w:t xml:space="preserve">number of consecutive MsgA transmission failure. </w:t>
      </w:r>
    </w:p>
    <w:p w14:paraId="4AADF7EE" w14:textId="5597F2E9" w:rsidR="003F7670" w:rsidRPr="002E235C" w:rsidRDefault="003F7670" w:rsidP="003F7670">
      <w:pPr>
        <w:spacing w:line="240" w:lineRule="auto"/>
        <w:rPr>
          <w:rFonts w:eastAsia="MS Mincho"/>
          <w:b/>
        </w:rPr>
      </w:pPr>
      <w:r w:rsidRPr="002E235C">
        <w:rPr>
          <w:rFonts w:hint="eastAsia"/>
          <w:b/>
        </w:rPr>
        <w:t>Obser</w:t>
      </w:r>
      <w:r w:rsidRPr="002E235C">
        <w:rPr>
          <w:b/>
        </w:rPr>
        <w:t xml:space="preserve">vation 1: </w:t>
      </w:r>
      <w:r w:rsidRPr="002E235C">
        <w:rPr>
          <w:rFonts w:eastAsia="MS Mincho"/>
          <w:b/>
        </w:rPr>
        <w:t>If s</w:t>
      </w:r>
      <w:r w:rsidRPr="002E235C">
        <w:rPr>
          <w:b/>
        </w:rPr>
        <w:t xml:space="preserve">eparate ROs are configured for 2-step and 4-step RACH, a </w:t>
      </w:r>
      <w:r w:rsidRPr="002E235C">
        <w:rPr>
          <w:rFonts w:eastAsiaTheme="minorEastAsia"/>
          <w:b/>
        </w:rPr>
        <w:t xml:space="preserve">UE </w:t>
      </w:r>
      <w:r w:rsidRPr="002E235C">
        <w:rPr>
          <w:rFonts w:eastAsia="MS Mincho"/>
          <w:b/>
        </w:rPr>
        <w:t>performing 2-step RACH is unable to receive the legacy Msg2 due to the differentiation of RA-RNTI computation.</w:t>
      </w:r>
    </w:p>
    <w:p w14:paraId="0F0D4513" w14:textId="745195E8" w:rsidR="003F7670" w:rsidRPr="00F56373" w:rsidRDefault="003F7670" w:rsidP="003F7670">
      <w:pPr>
        <w:spacing w:line="240" w:lineRule="auto"/>
        <w:rPr>
          <w:rFonts w:eastAsia="MS Mincho"/>
          <w:b/>
        </w:rPr>
      </w:pPr>
      <w:r w:rsidRPr="00F56373">
        <w:rPr>
          <w:rFonts w:hint="eastAsia"/>
          <w:b/>
        </w:rPr>
        <w:t>Obser</w:t>
      </w:r>
      <w:r w:rsidRPr="00F56373">
        <w:rPr>
          <w:b/>
        </w:rPr>
        <w:t xml:space="preserve">vation 2: </w:t>
      </w:r>
      <w:r w:rsidRPr="00F56373">
        <w:rPr>
          <w:rFonts w:eastAsia="MS Mincho"/>
          <w:b/>
        </w:rPr>
        <w:t>If shared</w:t>
      </w:r>
      <w:r w:rsidRPr="00F56373">
        <w:rPr>
          <w:b/>
        </w:rPr>
        <w:t xml:space="preserve"> ROs are configured for 2-step and 4-step RACH, reusing the legacy Msg2 as FallbackRAR will lead to </w:t>
      </w:r>
      <w:r>
        <w:rPr>
          <w:b/>
        </w:rPr>
        <w:t>too much</w:t>
      </w:r>
      <w:r w:rsidRPr="00F56373">
        <w:rPr>
          <w:b/>
        </w:rPr>
        <w:t xml:space="preserve"> resource consumption, power consumption, and </w:t>
      </w:r>
      <w:r w:rsidRPr="00F56373">
        <w:rPr>
          <w:rFonts w:eastAsiaTheme="minorEastAsia"/>
          <w:b/>
        </w:rPr>
        <w:t>UE complexity</w:t>
      </w:r>
      <w:r w:rsidRPr="00F56373">
        <w:rPr>
          <w:rFonts w:eastAsia="MS Mincho"/>
          <w:b/>
        </w:rPr>
        <w:t>.</w:t>
      </w:r>
    </w:p>
    <w:p w14:paraId="555FC0DF" w14:textId="530D44D7" w:rsidR="003F7670" w:rsidRPr="00F56373" w:rsidRDefault="003F7670" w:rsidP="003F7670">
      <w:pPr>
        <w:pStyle w:val="Doc-text2"/>
        <w:spacing w:after="120"/>
        <w:ind w:left="0" w:firstLine="0"/>
        <w:rPr>
          <w:rFonts w:ascii="Times New Roman" w:hAnsi="Times New Roman"/>
          <w:b/>
          <w:sz w:val="22"/>
        </w:rPr>
      </w:pPr>
      <w:r w:rsidRPr="00F56373">
        <w:rPr>
          <w:rFonts w:ascii="Times New Roman" w:hAnsi="Times New Roman"/>
          <w:b/>
          <w:sz w:val="22"/>
        </w:rPr>
        <w:t>Proposal 2: MsgB containing the FallbackRAR shall not be multiplexed with the legacy 4-step RACH MAC RAR in the same MAC PDU</w:t>
      </w:r>
      <w:r>
        <w:rPr>
          <w:rFonts w:ascii="Times New Roman" w:hAnsi="Times New Roman"/>
          <w:b/>
          <w:sz w:val="22"/>
        </w:rPr>
        <w:t>.</w:t>
      </w:r>
    </w:p>
    <w:p w14:paraId="02E99902" w14:textId="77777777" w:rsidR="00BF1323" w:rsidRPr="009D4B18" w:rsidRDefault="00BF1323" w:rsidP="00BF1323">
      <w:pPr>
        <w:spacing w:line="240" w:lineRule="auto"/>
        <w:rPr>
          <w:rFonts w:eastAsiaTheme="minorEastAsia"/>
          <w:b/>
        </w:rPr>
      </w:pPr>
      <w:r w:rsidRPr="00B018C0">
        <w:rPr>
          <w:b/>
          <w:lang w:eastAsia="x-none"/>
        </w:rPr>
        <w:t xml:space="preserve">Proposal </w:t>
      </w:r>
      <w:r>
        <w:rPr>
          <w:b/>
          <w:lang w:eastAsia="x-none"/>
        </w:rPr>
        <w:t>3</w:t>
      </w:r>
      <w:r w:rsidRPr="00B018C0">
        <w:rPr>
          <w:b/>
          <w:lang w:eastAsia="x-none"/>
        </w:rPr>
        <w:t>:</w:t>
      </w:r>
      <w:r>
        <w:rPr>
          <w:b/>
          <w:lang w:eastAsia="x-none"/>
        </w:rPr>
        <w:t xml:space="preserve"> </w:t>
      </w:r>
      <w:r>
        <w:rPr>
          <w:rFonts w:eastAsiaTheme="minorEastAsia"/>
          <w:b/>
        </w:rPr>
        <w:t>T</w:t>
      </w:r>
      <w:r w:rsidRPr="00497C8E">
        <w:rPr>
          <w:rFonts w:eastAsiaTheme="minorEastAsia"/>
          <w:b/>
        </w:rPr>
        <w:t xml:space="preserve">he payload part of MsgA </w:t>
      </w:r>
      <w:r>
        <w:rPr>
          <w:rFonts w:eastAsiaTheme="minorEastAsia"/>
          <w:b/>
        </w:rPr>
        <w:t xml:space="preserve">can be stored in the </w:t>
      </w:r>
      <w:r w:rsidRPr="00497C8E">
        <w:rPr>
          <w:rFonts w:eastAsiaTheme="minorEastAsia"/>
          <w:b/>
        </w:rPr>
        <w:t>MsgA</w:t>
      </w:r>
      <w:r>
        <w:rPr>
          <w:b/>
          <w:lang w:eastAsia="x-none"/>
        </w:rPr>
        <w:t xml:space="preserve"> buffer, which could be the same buffer as the Msg3 buffer on the UE implementation. </w:t>
      </w:r>
    </w:p>
    <w:p w14:paraId="51235AEA" w14:textId="77777777" w:rsidR="001A0275" w:rsidRPr="003960D2" w:rsidRDefault="001A0275" w:rsidP="001A0275">
      <w:pPr>
        <w:spacing w:line="240" w:lineRule="auto"/>
        <w:rPr>
          <w:b/>
        </w:rPr>
      </w:pPr>
      <w:bookmarkStart w:id="3" w:name="_Toc502437832"/>
      <w:r w:rsidRPr="003960D2">
        <w:rPr>
          <w:b/>
          <w:lang w:eastAsia="x-none"/>
        </w:rPr>
        <w:t xml:space="preserve">Proposal </w:t>
      </w:r>
      <w:r>
        <w:rPr>
          <w:b/>
          <w:lang w:eastAsia="x-none"/>
        </w:rPr>
        <w:t>4</w:t>
      </w:r>
      <w:r w:rsidRPr="003960D2">
        <w:rPr>
          <w:b/>
          <w:lang w:eastAsia="x-none"/>
        </w:rPr>
        <w:t xml:space="preserve">: </w:t>
      </w:r>
      <w:r w:rsidRPr="003960D2">
        <w:rPr>
          <w:b/>
          <w:szCs w:val="22"/>
        </w:rPr>
        <w:t>The si</w:t>
      </w:r>
      <w:r>
        <w:rPr>
          <w:b/>
          <w:szCs w:val="22"/>
        </w:rPr>
        <w:t>ze of the UL grant in F</w:t>
      </w:r>
      <w:r w:rsidRPr="003960D2">
        <w:rPr>
          <w:b/>
          <w:szCs w:val="22"/>
        </w:rPr>
        <w:t>allback</w:t>
      </w:r>
      <w:r>
        <w:rPr>
          <w:b/>
          <w:szCs w:val="22"/>
        </w:rPr>
        <w:t>RAR</w:t>
      </w:r>
      <w:r w:rsidRPr="003960D2">
        <w:rPr>
          <w:b/>
          <w:szCs w:val="22"/>
        </w:rPr>
        <w:t xml:space="preserve"> </w:t>
      </w:r>
      <w:r>
        <w:rPr>
          <w:b/>
          <w:szCs w:val="22"/>
        </w:rPr>
        <w:t>should be</w:t>
      </w:r>
      <w:r w:rsidRPr="003960D2">
        <w:rPr>
          <w:b/>
          <w:szCs w:val="22"/>
        </w:rPr>
        <w:t xml:space="preserve"> the same as </w:t>
      </w:r>
      <w:r>
        <w:rPr>
          <w:b/>
          <w:szCs w:val="22"/>
        </w:rPr>
        <w:t>t</w:t>
      </w:r>
      <w:r w:rsidRPr="003960D2">
        <w:rPr>
          <w:b/>
          <w:szCs w:val="22"/>
        </w:rPr>
        <w:t>he si</w:t>
      </w:r>
      <w:r>
        <w:rPr>
          <w:b/>
          <w:szCs w:val="22"/>
        </w:rPr>
        <w:t>ze of the UL grant</w:t>
      </w:r>
      <w:r w:rsidRPr="003960D2">
        <w:rPr>
          <w:b/>
          <w:szCs w:val="22"/>
        </w:rPr>
        <w:t xml:space="preserve"> for </w:t>
      </w:r>
      <w:r>
        <w:rPr>
          <w:b/>
          <w:szCs w:val="22"/>
        </w:rPr>
        <w:t>MsgA transmission</w:t>
      </w:r>
      <w:r w:rsidRPr="003960D2">
        <w:rPr>
          <w:b/>
          <w:szCs w:val="22"/>
        </w:rPr>
        <w:t>.</w:t>
      </w:r>
    </w:p>
    <w:p w14:paraId="5463A40A" w14:textId="77777777" w:rsidR="001A0275" w:rsidRPr="007F4A23" w:rsidRDefault="001A0275" w:rsidP="001A0275">
      <w:pPr>
        <w:spacing w:line="240" w:lineRule="auto"/>
        <w:rPr>
          <w:b/>
        </w:rPr>
      </w:pPr>
      <w:r w:rsidRPr="007F4A23">
        <w:rPr>
          <w:b/>
          <w:lang w:eastAsia="x-none"/>
        </w:rPr>
        <w:t xml:space="preserve">Proposal 5: </w:t>
      </w:r>
      <w:r w:rsidRPr="007F4A23">
        <w:rPr>
          <w:b/>
          <w:noProof/>
        </w:rPr>
        <w:t>If the UL grant in fallbackRAR has the same size as the first UL grant received for MsgA transmission, the Msg3 transmission after fallback could be the retransmission of MsgA payload.</w:t>
      </w:r>
    </w:p>
    <w:p w14:paraId="0D98F618" w14:textId="1099CD98" w:rsidR="001A0275" w:rsidRPr="00782E3E" w:rsidRDefault="001A0275" w:rsidP="001A0275">
      <w:pPr>
        <w:spacing w:line="240" w:lineRule="auto"/>
        <w:rPr>
          <w:b/>
        </w:rPr>
      </w:pPr>
      <w:r w:rsidRPr="00782E3E">
        <w:rPr>
          <w:b/>
          <w:lang w:eastAsia="x-none"/>
        </w:rPr>
        <w:t xml:space="preserve">Proposal 6: </w:t>
      </w:r>
      <w:r w:rsidRPr="00782E3E">
        <w:rPr>
          <w:b/>
          <w:noProof/>
        </w:rPr>
        <w:t xml:space="preserve">HARQ process ID 0 </w:t>
      </w:r>
      <w:r w:rsidR="0054126C">
        <w:rPr>
          <w:b/>
          <w:noProof/>
        </w:rPr>
        <w:t>can</w:t>
      </w:r>
      <w:r w:rsidRPr="00782E3E">
        <w:rPr>
          <w:b/>
          <w:noProof/>
        </w:rPr>
        <w:t xml:space="preserve"> be used for </w:t>
      </w:r>
      <w:r w:rsidRPr="00782E3E">
        <w:rPr>
          <w:b/>
          <w:szCs w:val="22"/>
        </w:rPr>
        <w:t>MsgA transmission.</w:t>
      </w:r>
    </w:p>
    <w:p w14:paraId="40259DC2" w14:textId="77777777" w:rsidR="001A0275" w:rsidRDefault="001A0275" w:rsidP="001A0275">
      <w:pPr>
        <w:spacing w:line="240" w:lineRule="auto"/>
        <w:rPr>
          <w:b/>
          <w:noProof/>
        </w:rPr>
      </w:pPr>
      <w:r w:rsidRPr="00E65BD5">
        <w:rPr>
          <w:b/>
          <w:lang w:eastAsia="x-none"/>
        </w:rPr>
        <w:t xml:space="preserve">Proposal </w:t>
      </w:r>
      <w:r>
        <w:rPr>
          <w:b/>
          <w:lang w:eastAsia="x-none"/>
        </w:rPr>
        <w:t>7</w:t>
      </w:r>
      <w:r w:rsidRPr="00E65BD5">
        <w:rPr>
          <w:b/>
          <w:lang w:eastAsia="x-none"/>
        </w:rPr>
        <w:t xml:space="preserve">: If </w:t>
      </w:r>
      <w:r w:rsidRPr="00E65BD5">
        <w:rPr>
          <w:b/>
          <w:noProof/>
        </w:rPr>
        <w:t xml:space="preserve">the TB size of MsgA payload in the Msg3 buffer is different from </w:t>
      </w:r>
      <w:r w:rsidRPr="00E65BD5">
        <w:rPr>
          <w:b/>
          <w:bCs/>
        </w:rPr>
        <w:t xml:space="preserve">the size of RAR UL grant in Msg2, </w:t>
      </w:r>
      <w:r w:rsidRPr="00E65BD5">
        <w:rPr>
          <w:b/>
          <w:noProof/>
        </w:rPr>
        <w:t xml:space="preserve">the UE behavior </w:t>
      </w:r>
      <w:r>
        <w:rPr>
          <w:b/>
          <w:noProof/>
        </w:rPr>
        <w:t>is not defined.</w:t>
      </w:r>
    </w:p>
    <w:p w14:paraId="27B5EBA3" w14:textId="77777777" w:rsidR="00DF5B8F" w:rsidRDefault="00487E43" w:rsidP="00EF1EFB">
      <w:pPr>
        <w:pStyle w:val="1"/>
        <w:spacing w:before="120" w:after="120" w:line="240" w:lineRule="auto"/>
        <w:ind w:left="0" w:firstLine="0"/>
        <w:jc w:val="left"/>
      </w:pPr>
      <w:r>
        <w:t>Reference</w:t>
      </w:r>
    </w:p>
    <w:p w14:paraId="41D05434" w14:textId="77777777" w:rsidR="000C630E" w:rsidRDefault="000C630E" w:rsidP="000C630E">
      <w:pPr>
        <w:pStyle w:val="af4"/>
        <w:overflowPunct/>
        <w:autoSpaceDE/>
        <w:autoSpaceDN/>
        <w:adjustRightInd/>
        <w:rPr>
          <w:rFonts w:ascii="Times New Roman" w:hAnsi="Times New Roman"/>
          <w:sz w:val="22"/>
        </w:rPr>
      </w:pPr>
      <w:bookmarkStart w:id="4" w:name="_Ref534204091"/>
      <w:bookmarkStart w:id="5" w:name="_Ref518657810"/>
      <w:bookmarkEnd w:id="3"/>
      <w:r w:rsidRPr="00003D9C">
        <w:rPr>
          <w:rFonts w:ascii="Times New Roman" w:hAnsi="Times New Roman"/>
          <w:sz w:val="22"/>
          <w:lang w:eastAsia="zh-CN"/>
        </w:rPr>
        <w:t>[1]</w:t>
      </w:r>
      <w:bookmarkEnd w:id="4"/>
      <w:bookmarkEnd w:id="5"/>
      <w:r>
        <w:rPr>
          <w:rFonts w:ascii="Times New Roman" w:hAnsi="Times New Roman"/>
          <w:sz w:val="22"/>
          <w:lang w:eastAsia="zh-CN"/>
        </w:rPr>
        <w:t xml:space="preserve"> </w:t>
      </w:r>
      <w:r w:rsidRPr="009F7B46">
        <w:rPr>
          <w:rFonts w:ascii="Times New Roman" w:hAnsi="Times New Roman"/>
          <w:noProof/>
          <w:sz w:val="22"/>
        </w:rPr>
        <w:t>RAN2#</w:t>
      </w:r>
      <w:r w:rsidRPr="009F7B46">
        <w:rPr>
          <w:rFonts w:ascii="Times New Roman" w:hAnsi="Times New Roman"/>
          <w:sz w:val="22"/>
        </w:rPr>
        <w:t>10</w:t>
      </w:r>
      <w:r>
        <w:rPr>
          <w:rFonts w:ascii="Times New Roman" w:hAnsi="Times New Roman"/>
          <w:sz w:val="22"/>
        </w:rPr>
        <w:t>6</w:t>
      </w:r>
      <w:r w:rsidRPr="009F7B46">
        <w:rPr>
          <w:rFonts w:ascii="Times New Roman" w:hAnsi="Times New Roman"/>
          <w:sz w:val="22"/>
        </w:rPr>
        <w:t xml:space="preserve"> </w:t>
      </w:r>
      <w:r w:rsidRPr="009F7B46">
        <w:rPr>
          <w:rFonts w:ascii="Times New Roman" w:hAnsi="Times New Roman"/>
          <w:noProof/>
          <w:sz w:val="22"/>
        </w:rPr>
        <w:t>Session Chair Notes (</w:t>
      </w:r>
      <w:r w:rsidRPr="009F7B46">
        <w:rPr>
          <w:rFonts w:ascii="Times New Roman" w:hAnsi="Times New Roman"/>
          <w:sz w:val="22"/>
        </w:rPr>
        <w:t xml:space="preserve">2-step RACH), </w:t>
      </w:r>
      <w:r>
        <w:rPr>
          <w:rFonts w:ascii="Times New Roman" w:hAnsi="Times New Roman"/>
          <w:sz w:val="22"/>
        </w:rPr>
        <w:t>Reno</w:t>
      </w:r>
      <w:r w:rsidRPr="009F7B46">
        <w:rPr>
          <w:rFonts w:ascii="Times New Roman" w:hAnsi="Times New Roman"/>
          <w:sz w:val="22"/>
        </w:rPr>
        <w:t xml:space="preserve">, </w:t>
      </w:r>
      <w:r>
        <w:rPr>
          <w:rFonts w:ascii="Times New Roman" w:hAnsi="Times New Roman"/>
          <w:sz w:val="22"/>
        </w:rPr>
        <w:t>USA</w:t>
      </w:r>
      <w:r w:rsidRPr="009F7B46">
        <w:rPr>
          <w:rFonts w:ascii="Times New Roman" w:hAnsi="Times New Roman"/>
          <w:sz w:val="22"/>
        </w:rPr>
        <w:t xml:space="preserve">, </w:t>
      </w:r>
      <w:r>
        <w:rPr>
          <w:rFonts w:ascii="Times New Roman" w:hAnsi="Times New Roman"/>
          <w:sz w:val="22"/>
        </w:rPr>
        <w:t>13</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w:t>
      </w:r>
      <w:r w:rsidRPr="009F7B46">
        <w:rPr>
          <w:rFonts w:ascii="Times New Roman" w:hAnsi="Times New Roman"/>
          <w:sz w:val="22"/>
        </w:rPr>
        <w:t>1</w:t>
      </w:r>
      <w:r>
        <w:rPr>
          <w:rFonts w:ascii="Times New Roman" w:hAnsi="Times New Roman"/>
          <w:sz w:val="22"/>
        </w:rPr>
        <w:t>7</w:t>
      </w:r>
      <w:r w:rsidRPr="009F7B46">
        <w:rPr>
          <w:rFonts w:ascii="Times New Roman" w:hAnsi="Times New Roman"/>
          <w:sz w:val="22"/>
          <w:vertAlign w:val="superscript"/>
        </w:rPr>
        <w:t xml:space="preserve">th </w:t>
      </w:r>
      <w:r>
        <w:rPr>
          <w:rFonts w:ascii="Times New Roman" w:hAnsi="Times New Roman"/>
          <w:sz w:val="22"/>
        </w:rPr>
        <w:t>May</w:t>
      </w:r>
      <w:r w:rsidRPr="009F7B46">
        <w:rPr>
          <w:rFonts w:ascii="Times New Roman" w:hAnsi="Times New Roman"/>
          <w:sz w:val="22"/>
        </w:rPr>
        <w:t xml:space="preserve"> 2019.</w:t>
      </w:r>
    </w:p>
    <w:p w14:paraId="293FF7FA" w14:textId="01A5459A" w:rsidR="000C630E" w:rsidRDefault="000C630E" w:rsidP="000C630E">
      <w:pPr>
        <w:pStyle w:val="af4"/>
        <w:overflowPunct/>
        <w:autoSpaceDE/>
        <w:autoSpaceDN/>
        <w:adjustRightInd/>
        <w:rPr>
          <w:rFonts w:ascii="Times New Roman" w:hAnsi="Times New Roman"/>
          <w:sz w:val="22"/>
        </w:rPr>
      </w:pPr>
      <w:r>
        <w:rPr>
          <w:rFonts w:ascii="Times New Roman" w:hAnsi="Times New Roman"/>
          <w:sz w:val="22"/>
          <w:lang w:eastAsia="zh-CN"/>
        </w:rPr>
        <w:t>[2</w:t>
      </w:r>
      <w:r w:rsidRPr="00003D9C">
        <w:rPr>
          <w:rFonts w:ascii="Times New Roman" w:hAnsi="Times New Roman"/>
          <w:sz w:val="22"/>
          <w:lang w:eastAsia="zh-CN"/>
        </w:rPr>
        <w:t>]</w:t>
      </w:r>
      <w:r>
        <w:rPr>
          <w:rFonts w:ascii="Times New Roman" w:hAnsi="Times New Roman"/>
          <w:sz w:val="22"/>
          <w:lang w:eastAsia="zh-CN"/>
        </w:rPr>
        <w:t xml:space="preserve"> </w:t>
      </w:r>
      <w:r>
        <w:rPr>
          <w:rFonts w:ascii="Times New Roman" w:hAnsi="Times New Roman"/>
          <w:noProof/>
          <w:sz w:val="22"/>
        </w:rPr>
        <w:t>RAN1</w:t>
      </w:r>
      <w:r w:rsidRPr="009F7B46">
        <w:rPr>
          <w:rFonts w:ascii="Times New Roman" w:hAnsi="Times New Roman"/>
          <w:noProof/>
          <w:sz w:val="22"/>
        </w:rPr>
        <w:t>#</w:t>
      </w:r>
      <w:r>
        <w:rPr>
          <w:rFonts w:ascii="Times New Roman" w:hAnsi="Times New Roman"/>
          <w:noProof/>
          <w:sz w:val="22"/>
        </w:rPr>
        <w:t>96bis Chairman</w:t>
      </w:r>
      <w:r w:rsidRPr="009F7B46">
        <w:rPr>
          <w:rFonts w:ascii="Times New Roman" w:hAnsi="Times New Roman"/>
          <w:noProof/>
          <w:sz w:val="22"/>
        </w:rPr>
        <w:t xml:space="preserve"> Notes</w:t>
      </w:r>
      <w:r w:rsidRPr="009F7B46">
        <w:rPr>
          <w:rFonts w:ascii="Times New Roman" w:hAnsi="Times New Roman"/>
          <w:sz w:val="22"/>
        </w:rPr>
        <w:t xml:space="preserve">, </w:t>
      </w:r>
      <w:r>
        <w:rPr>
          <w:rFonts w:ascii="Times New Roman" w:hAnsi="Times New Roman"/>
          <w:sz w:val="22"/>
        </w:rPr>
        <w:t>Xi’an</w:t>
      </w:r>
      <w:r w:rsidRPr="009F7B46">
        <w:rPr>
          <w:rFonts w:ascii="Times New Roman" w:hAnsi="Times New Roman"/>
          <w:sz w:val="22"/>
        </w:rPr>
        <w:t xml:space="preserve">, </w:t>
      </w:r>
      <w:r>
        <w:rPr>
          <w:rFonts w:ascii="Times New Roman" w:hAnsi="Times New Roman"/>
          <w:sz w:val="22"/>
        </w:rPr>
        <w:t>China</w:t>
      </w:r>
      <w:r w:rsidRPr="009F7B46">
        <w:rPr>
          <w:rFonts w:ascii="Times New Roman" w:hAnsi="Times New Roman"/>
          <w:sz w:val="22"/>
        </w:rPr>
        <w:t>,</w:t>
      </w:r>
      <w:r w:rsidRPr="000C630E">
        <w:rPr>
          <w:rFonts w:ascii="Times New Roman" w:hAnsi="Times New Roman"/>
          <w:sz w:val="22"/>
        </w:rPr>
        <w:t xml:space="preserve"> </w:t>
      </w:r>
      <w:r w:rsidRPr="000C630E">
        <w:rPr>
          <w:rFonts w:ascii="Times New Roman" w:hAnsi="Times New Roman"/>
          <w:sz w:val="22"/>
          <w:szCs w:val="22"/>
        </w:rPr>
        <w:t>8</w:t>
      </w:r>
      <w:r w:rsidRPr="000C630E">
        <w:rPr>
          <w:rFonts w:ascii="Times New Roman" w:hAnsi="Times New Roman"/>
          <w:sz w:val="22"/>
          <w:szCs w:val="22"/>
          <w:vertAlign w:val="superscript"/>
        </w:rPr>
        <w:t>th</w:t>
      </w:r>
      <w:r>
        <w:rPr>
          <w:rFonts w:ascii="Times New Roman" w:hAnsi="Times New Roman"/>
          <w:sz w:val="22"/>
          <w:szCs w:val="22"/>
          <w:vertAlign w:val="superscript"/>
        </w:rPr>
        <w:t xml:space="preserve"> </w:t>
      </w:r>
      <w:r w:rsidRPr="000C630E">
        <w:rPr>
          <w:rFonts w:ascii="Times New Roman" w:hAnsi="Times New Roman"/>
          <w:sz w:val="22"/>
          <w:szCs w:val="22"/>
        </w:rPr>
        <w:t>-</w:t>
      </w:r>
      <w:r>
        <w:rPr>
          <w:rFonts w:ascii="Times New Roman" w:hAnsi="Times New Roman"/>
          <w:sz w:val="22"/>
          <w:szCs w:val="22"/>
        </w:rPr>
        <w:t xml:space="preserve"> </w:t>
      </w:r>
      <w:r w:rsidRPr="000C630E">
        <w:rPr>
          <w:rFonts w:ascii="Times New Roman" w:hAnsi="Times New Roman"/>
          <w:sz w:val="22"/>
          <w:szCs w:val="22"/>
        </w:rPr>
        <w:t>12</w:t>
      </w:r>
      <w:r w:rsidRPr="000C630E">
        <w:rPr>
          <w:rFonts w:ascii="Times New Roman" w:hAnsi="Times New Roman"/>
          <w:sz w:val="22"/>
          <w:szCs w:val="22"/>
          <w:vertAlign w:val="superscript"/>
        </w:rPr>
        <w:t xml:space="preserve">th </w:t>
      </w:r>
      <w:r w:rsidRPr="000C630E">
        <w:rPr>
          <w:rFonts w:ascii="Times New Roman" w:hAnsi="Times New Roman"/>
          <w:sz w:val="22"/>
          <w:szCs w:val="22"/>
        </w:rPr>
        <w:t>April 2019.</w:t>
      </w:r>
    </w:p>
    <w:p w14:paraId="12618FFE" w14:textId="6881E71E" w:rsidR="00967833" w:rsidRPr="000C630E" w:rsidRDefault="002E235C" w:rsidP="00967833">
      <w:pPr>
        <w:spacing w:beforeLines="50" w:before="120" w:afterLines="50" w:line="240" w:lineRule="auto"/>
        <w:jc w:val="left"/>
      </w:pPr>
      <w:r>
        <w:rPr>
          <w:rFonts w:hint="eastAsia"/>
        </w:rPr>
        <w:t>[</w:t>
      </w:r>
      <w:r>
        <w:t>3] R2-1908704,</w:t>
      </w:r>
      <w:r w:rsidRPr="002E235C">
        <w:rPr>
          <w:rFonts w:ascii="Arial" w:hAnsi="Arial" w:cs="Arial"/>
          <w:b/>
          <w:bCs/>
          <w:sz w:val="24"/>
          <w:lang w:val="en-US"/>
        </w:rPr>
        <w:t xml:space="preserve"> </w:t>
      </w:r>
      <w:r w:rsidRPr="002E235C">
        <w:rPr>
          <w:b/>
          <w:bCs/>
          <w:szCs w:val="22"/>
          <w:lang w:val="en-US"/>
        </w:rPr>
        <w:t>“</w:t>
      </w:r>
      <w:r w:rsidRPr="002E235C">
        <w:rPr>
          <w:bCs/>
          <w:szCs w:val="22"/>
          <w:lang w:val="en-US"/>
        </w:rPr>
        <w:t xml:space="preserve">Differentiation </w:t>
      </w:r>
      <w:r w:rsidR="00E61330">
        <w:rPr>
          <w:bCs/>
          <w:szCs w:val="22"/>
          <w:lang w:val="en-US"/>
        </w:rPr>
        <w:t>b</w:t>
      </w:r>
      <w:r w:rsidRPr="002E235C">
        <w:rPr>
          <w:bCs/>
          <w:szCs w:val="22"/>
          <w:lang w:val="en-US"/>
        </w:rPr>
        <w:t>etween 2-step and 4-step RACH”</w:t>
      </w:r>
      <w:r>
        <w:rPr>
          <w:bCs/>
          <w:szCs w:val="22"/>
          <w:lang w:val="en-US"/>
        </w:rPr>
        <w:t>, vivo.</w:t>
      </w:r>
    </w:p>
    <w:p w14:paraId="5E8106DB" w14:textId="39720DDC" w:rsidR="00AC1382" w:rsidRPr="00584DA6" w:rsidRDefault="00AC1382" w:rsidP="00AC1382">
      <w:pPr>
        <w:spacing w:line="240" w:lineRule="auto"/>
        <w:jc w:val="left"/>
      </w:pPr>
      <w:r>
        <w:rPr>
          <w:rFonts w:hint="eastAsia"/>
        </w:rPr>
        <w:t>[</w:t>
      </w:r>
      <w:r w:rsidR="00743EB9">
        <w:t>4</w:t>
      </w:r>
      <w:r w:rsidRPr="00DC0C81">
        <w:t xml:space="preserve">] </w:t>
      </w:r>
      <w:r>
        <w:t>3GPP TS 38.321, “</w:t>
      </w:r>
      <w:r w:rsidRPr="0019097B">
        <w:t>Medium Access Control (MAC)</w:t>
      </w:r>
      <w:r w:rsidRPr="00DD2511">
        <w:t xml:space="preserve"> protocol specification</w:t>
      </w:r>
      <w:r>
        <w:t>”.</w:t>
      </w:r>
    </w:p>
    <w:p w14:paraId="04C972B9" w14:textId="43DDB8D9" w:rsidR="00EF1EFB" w:rsidRPr="00AC1382" w:rsidRDefault="00EF1EFB" w:rsidP="00C71AFE">
      <w:pPr>
        <w:spacing w:beforeLines="50" w:before="120" w:afterLines="50" w:line="240" w:lineRule="auto"/>
        <w:jc w:val="left"/>
      </w:pPr>
    </w:p>
    <w:sectPr w:rsidR="00EF1EFB" w:rsidRPr="00AC1382"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CA817" w14:textId="77777777" w:rsidR="00D90DFC" w:rsidRDefault="00D90DFC">
      <w:pPr>
        <w:spacing w:after="0" w:line="240" w:lineRule="auto"/>
      </w:pPr>
      <w:r>
        <w:separator/>
      </w:r>
    </w:p>
  </w:endnote>
  <w:endnote w:type="continuationSeparator" w:id="0">
    <w:p w14:paraId="094ACC8A" w14:textId="77777777" w:rsidR="00D90DFC" w:rsidRDefault="00D9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modern"/>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0D462C" w:rsidRDefault="000D462C"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AB630" w14:textId="77777777" w:rsidR="00D90DFC" w:rsidRDefault="00D90DFC">
      <w:pPr>
        <w:spacing w:after="0" w:line="240" w:lineRule="auto"/>
      </w:pPr>
      <w:r>
        <w:separator/>
      </w:r>
    </w:p>
  </w:footnote>
  <w:footnote w:type="continuationSeparator" w:id="0">
    <w:p w14:paraId="1361AC5F" w14:textId="77777777" w:rsidR="00D90DFC" w:rsidRDefault="00D90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94B1A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0FB5628"/>
    <w:multiLevelType w:val="multilevel"/>
    <w:tmpl w:val="30FB5628"/>
    <w:lvl w:ilvl="0">
      <w:start w:val="15"/>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A904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AB24EA9"/>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7D1B9C"/>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BC22CF0"/>
    <w:multiLevelType w:val="hybridMultilevel"/>
    <w:tmpl w:val="C2FAA2EE"/>
    <w:lvl w:ilvl="0" w:tplc="EF2614DC">
      <w:start w:val="1"/>
      <w:numFmt w:val="decimal"/>
      <w:lvlText w:val="%1."/>
      <w:lvlJc w:val="left"/>
      <w:pPr>
        <w:ind w:left="1619" w:hanging="360"/>
      </w:pPr>
      <w:rPr>
        <w:rFonts w:hint="default"/>
        <w:i w:val="0"/>
      </w:rPr>
    </w:lvl>
    <w:lvl w:ilvl="1" w:tplc="19B8F102">
      <w:start w:val="1"/>
      <w:numFmt w:val="lowerLetter"/>
      <w:lvlText w:val="%2."/>
      <w:lvlJc w:val="left"/>
      <w:pPr>
        <w:ind w:left="2339" w:hanging="360"/>
      </w:pPr>
      <w:rPr>
        <w:i w:val="0"/>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8"/>
  </w:num>
  <w:num w:numId="3">
    <w:abstractNumId w:val="13"/>
  </w:num>
  <w:num w:numId="4">
    <w:abstractNumId w:val="2"/>
  </w:num>
  <w:num w:numId="5">
    <w:abstractNumId w:val="6"/>
  </w:num>
  <w:num w:numId="6">
    <w:abstractNumId w:val="5"/>
  </w:num>
  <w:num w:numId="7">
    <w:abstractNumId w:val="14"/>
  </w:num>
  <w:num w:numId="8">
    <w:abstractNumId w:val="11"/>
  </w:num>
  <w:num w:numId="9">
    <w:abstractNumId w:val="3"/>
  </w:num>
  <w:num w:numId="10">
    <w:abstractNumId w:val="10"/>
  </w:num>
  <w:num w:numId="11">
    <w:abstractNumId w:val="7"/>
  </w:num>
  <w:num w:numId="12">
    <w:abstractNumId w:val="15"/>
  </w:num>
  <w:num w:numId="13">
    <w:abstractNumId w:val="1"/>
  </w:num>
  <w:num w:numId="14">
    <w:abstractNumId w:val="12"/>
  </w:num>
  <w:num w:numId="15">
    <w:abstractNumId w:val="4"/>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otaAI6XusQsAAAA"/>
  </w:docVars>
  <w:rsids>
    <w:rsidRoot w:val="00703220"/>
    <w:rsid w:val="000006BE"/>
    <w:rsid w:val="00001177"/>
    <w:rsid w:val="0000178E"/>
    <w:rsid w:val="00001A28"/>
    <w:rsid w:val="00001E23"/>
    <w:rsid w:val="000020D7"/>
    <w:rsid w:val="00002748"/>
    <w:rsid w:val="00002CBA"/>
    <w:rsid w:val="00003169"/>
    <w:rsid w:val="00003229"/>
    <w:rsid w:val="00003EF5"/>
    <w:rsid w:val="0000416D"/>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69E"/>
    <w:rsid w:val="0002174B"/>
    <w:rsid w:val="0002330B"/>
    <w:rsid w:val="00023FAD"/>
    <w:rsid w:val="0002406F"/>
    <w:rsid w:val="00024C0E"/>
    <w:rsid w:val="0002526C"/>
    <w:rsid w:val="00025A91"/>
    <w:rsid w:val="00025BE4"/>
    <w:rsid w:val="0002654A"/>
    <w:rsid w:val="00026A00"/>
    <w:rsid w:val="000304CD"/>
    <w:rsid w:val="000305F6"/>
    <w:rsid w:val="000308C3"/>
    <w:rsid w:val="000328BB"/>
    <w:rsid w:val="0003389F"/>
    <w:rsid w:val="00034109"/>
    <w:rsid w:val="00034515"/>
    <w:rsid w:val="0003642B"/>
    <w:rsid w:val="0003643D"/>
    <w:rsid w:val="00036546"/>
    <w:rsid w:val="000367DB"/>
    <w:rsid w:val="00036959"/>
    <w:rsid w:val="0003713F"/>
    <w:rsid w:val="0003789E"/>
    <w:rsid w:val="00037FC9"/>
    <w:rsid w:val="00040248"/>
    <w:rsid w:val="00040566"/>
    <w:rsid w:val="000409BE"/>
    <w:rsid w:val="00040F27"/>
    <w:rsid w:val="0004131C"/>
    <w:rsid w:val="00041967"/>
    <w:rsid w:val="00041EBF"/>
    <w:rsid w:val="00042553"/>
    <w:rsid w:val="0004378B"/>
    <w:rsid w:val="0004394D"/>
    <w:rsid w:val="0004432C"/>
    <w:rsid w:val="00044CE4"/>
    <w:rsid w:val="0004548C"/>
    <w:rsid w:val="000459C8"/>
    <w:rsid w:val="0004621D"/>
    <w:rsid w:val="0004630D"/>
    <w:rsid w:val="000466E0"/>
    <w:rsid w:val="00046BE8"/>
    <w:rsid w:val="00047C11"/>
    <w:rsid w:val="0005078E"/>
    <w:rsid w:val="00050C2A"/>
    <w:rsid w:val="000512D7"/>
    <w:rsid w:val="00051BAE"/>
    <w:rsid w:val="000527DD"/>
    <w:rsid w:val="0005367C"/>
    <w:rsid w:val="00053D37"/>
    <w:rsid w:val="000545DC"/>
    <w:rsid w:val="00054F7D"/>
    <w:rsid w:val="00055F97"/>
    <w:rsid w:val="000573EF"/>
    <w:rsid w:val="00057CF4"/>
    <w:rsid w:val="00057E33"/>
    <w:rsid w:val="0006005C"/>
    <w:rsid w:val="0006236F"/>
    <w:rsid w:val="00062AF0"/>
    <w:rsid w:val="00063266"/>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2D22"/>
    <w:rsid w:val="000730DE"/>
    <w:rsid w:val="000731C7"/>
    <w:rsid w:val="0007396F"/>
    <w:rsid w:val="00073D26"/>
    <w:rsid w:val="000746AA"/>
    <w:rsid w:val="00075EB2"/>
    <w:rsid w:val="000761EB"/>
    <w:rsid w:val="00076D3C"/>
    <w:rsid w:val="00076EC4"/>
    <w:rsid w:val="00080804"/>
    <w:rsid w:val="00080A9A"/>
    <w:rsid w:val="00082C74"/>
    <w:rsid w:val="00083C4D"/>
    <w:rsid w:val="00083D8D"/>
    <w:rsid w:val="00084367"/>
    <w:rsid w:val="00084D6F"/>
    <w:rsid w:val="0008553D"/>
    <w:rsid w:val="00085DC6"/>
    <w:rsid w:val="00086B41"/>
    <w:rsid w:val="00086FB4"/>
    <w:rsid w:val="00087109"/>
    <w:rsid w:val="000874C5"/>
    <w:rsid w:val="00090B25"/>
    <w:rsid w:val="00090DFC"/>
    <w:rsid w:val="0009137C"/>
    <w:rsid w:val="00091492"/>
    <w:rsid w:val="00091792"/>
    <w:rsid w:val="000926B9"/>
    <w:rsid w:val="000926C6"/>
    <w:rsid w:val="00093179"/>
    <w:rsid w:val="00093447"/>
    <w:rsid w:val="00093C5F"/>
    <w:rsid w:val="000942C1"/>
    <w:rsid w:val="0009623C"/>
    <w:rsid w:val="00096252"/>
    <w:rsid w:val="00096795"/>
    <w:rsid w:val="0009719A"/>
    <w:rsid w:val="00097BEF"/>
    <w:rsid w:val="00097C9C"/>
    <w:rsid w:val="000A0660"/>
    <w:rsid w:val="000A076B"/>
    <w:rsid w:val="000A0B52"/>
    <w:rsid w:val="000A0DFE"/>
    <w:rsid w:val="000A0E17"/>
    <w:rsid w:val="000A2371"/>
    <w:rsid w:val="000A264C"/>
    <w:rsid w:val="000A2AA2"/>
    <w:rsid w:val="000A2D9B"/>
    <w:rsid w:val="000A35A3"/>
    <w:rsid w:val="000A367D"/>
    <w:rsid w:val="000A3FC2"/>
    <w:rsid w:val="000A4393"/>
    <w:rsid w:val="000A5668"/>
    <w:rsid w:val="000A5A4A"/>
    <w:rsid w:val="000A5C44"/>
    <w:rsid w:val="000A6AA6"/>
    <w:rsid w:val="000A6BFF"/>
    <w:rsid w:val="000A75CC"/>
    <w:rsid w:val="000A7685"/>
    <w:rsid w:val="000B0329"/>
    <w:rsid w:val="000B148E"/>
    <w:rsid w:val="000B1C79"/>
    <w:rsid w:val="000B1D96"/>
    <w:rsid w:val="000B2113"/>
    <w:rsid w:val="000B2A44"/>
    <w:rsid w:val="000B2B09"/>
    <w:rsid w:val="000B2E3B"/>
    <w:rsid w:val="000B3C79"/>
    <w:rsid w:val="000B3D6F"/>
    <w:rsid w:val="000B4CFF"/>
    <w:rsid w:val="000B582E"/>
    <w:rsid w:val="000B5AF4"/>
    <w:rsid w:val="000B6790"/>
    <w:rsid w:val="000B7A9C"/>
    <w:rsid w:val="000C0B73"/>
    <w:rsid w:val="000C0D29"/>
    <w:rsid w:val="000C1737"/>
    <w:rsid w:val="000C1A24"/>
    <w:rsid w:val="000C1DBD"/>
    <w:rsid w:val="000C2C1D"/>
    <w:rsid w:val="000C313D"/>
    <w:rsid w:val="000C3EE9"/>
    <w:rsid w:val="000C427C"/>
    <w:rsid w:val="000C488B"/>
    <w:rsid w:val="000C48B2"/>
    <w:rsid w:val="000C515C"/>
    <w:rsid w:val="000C55A9"/>
    <w:rsid w:val="000C5912"/>
    <w:rsid w:val="000C5938"/>
    <w:rsid w:val="000C5A80"/>
    <w:rsid w:val="000C630E"/>
    <w:rsid w:val="000C6E7C"/>
    <w:rsid w:val="000C6EBF"/>
    <w:rsid w:val="000D0643"/>
    <w:rsid w:val="000D08F5"/>
    <w:rsid w:val="000D0A8F"/>
    <w:rsid w:val="000D0CDA"/>
    <w:rsid w:val="000D17EA"/>
    <w:rsid w:val="000D1D6F"/>
    <w:rsid w:val="000D2405"/>
    <w:rsid w:val="000D2A73"/>
    <w:rsid w:val="000D3164"/>
    <w:rsid w:val="000D3C49"/>
    <w:rsid w:val="000D3E5B"/>
    <w:rsid w:val="000D3FA7"/>
    <w:rsid w:val="000D462C"/>
    <w:rsid w:val="000D4958"/>
    <w:rsid w:val="000D49E0"/>
    <w:rsid w:val="000D4C74"/>
    <w:rsid w:val="000D4D0A"/>
    <w:rsid w:val="000D5ACD"/>
    <w:rsid w:val="000D5BBC"/>
    <w:rsid w:val="000D6077"/>
    <w:rsid w:val="000D6CA0"/>
    <w:rsid w:val="000D6CF0"/>
    <w:rsid w:val="000D753C"/>
    <w:rsid w:val="000E0E6A"/>
    <w:rsid w:val="000E141F"/>
    <w:rsid w:val="000E143A"/>
    <w:rsid w:val="000E2363"/>
    <w:rsid w:val="000E3E39"/>
    <w:rsid w:val="000E4363"/>
    <w:rsid w:val="000E5419"/>
    <w:rsid w:val="000E5553"/>
    <w:rsid w:val="000E5AC6"/>
    <w:rsid w:val="000E5FDE"/>
    <w:rsid w:val="000E737D"/>
    <w:rsid w:val="000E778C"/>
    <w:rsid w:val="000F0060"/>
    <w:rsid w:val="000F082A"/>
    <w:rsid w:val="000F1F15"/>
    <w:rsid w:val="000F231C"/>
    <w:rsid w:val="000F2677"/>
    <w:rsid w:val="000F2E71"/>
    <w:rsid w:val="000F31C3"/>
    <w:rsid w:val="000F3711"/>
    <w:rsid w:val="000F37A8"/>
    <w:rsid w:val="000F49A2"/>
    <w:rsid w:val="000F4B8D"/>
    <w:rsid w:val="000F4EC7"/>
    <w:rsid w:val="000F5C63"/>
    <w:rsid w:val="000F6303"/>
    <w:rsid w:val="000F663A"/>
    <w:rsid w:val="000F71C1"/>
    <w:rsid w:val="000F7453"/>
    <w:rsid w:val="000F7DEE"/>
    <w:rsid w:val="0010083D"/>
    <w:rsid w:val="00100FB7"/>
    <w:rsid w:val="00101314"/>
    <w:rsid w:val="0010165C"/>
    <w:rsid w:val="00101868"/>
    <w:rsid w:val="00101B1F"/>
    <w:rsid w:val="001022E0"/>
    <w:rsid w:val="001026DB"/>
    <w:rsid w:val="0010283B"/>
    <w:rsid w:val="00102A80"/>
    <w:rsid w:val="001038D8"/>
    <w:rsid w:val="00103DAD"/>
    <w:rsid w:val="001041B8"/>
    <w:rsid w:val="00104C06"/>
    <w:rsid w:val="00104E02"/>
    <w:rsid w:val="00104F5B"/>
    <w:rsid w:val="00105FC1"/>
    <w:rsid w:val="0010632E"/>
    <w:rsid w:val="001074F1"/>
    <w:rsid w:val="001077A3"/>
    <w:rsid w:val="00107B07"/>
    <w:rsid w:val="00107BF5"/>
    <w:rsid w:val="00107F8F"/>
    <w:rsid w:val="001110CD"/>
    <w:rsid w:val="001127AE"/>
    <w:rsid w:val="001128D2"/>
    <w:rsid w:val="00112B67"/>
    <w:rsid w:val="00112D9F"/>
    <w:rsid w:val="001130B5"/>
    <w:rsid w:val="00113507"/>
    <w:rsid w:val="00113929"/>
    <w:rsid w:val="001139D9"/>
    <w:rsid w:val="001141C8"/>
    <w:rsid w:val="00114854"/>
    <w:rsid w:val="00114EB7"/>
    <w:rsid w:val="001152F4"/>
    <w:rsid w:val="00115666"/>
    <w:rsid w:val="00115741"/>
    <w:rsid w:val="001157D4"/>
    <w:rsid w:val="001159A8"/>
    <w:rsid w:val="00115A2F"/>
    <w:rsid w:val="00115DD9"/>
    <w:rsid w:val="00116EA6"/>
    <w:rsid w:val="001179FA"/>
    <w:rsid w:val="001200C0"/>
    <w:rsid w:val="00120632"/>
    <w:rsid w:val="0012126A"/>
    <w:rsid w:val="0012138A"/>
    <w:rsid w:val="00121839"/>
    <w:rsid w:val="00121E4B"/>
    <w:rsid w:val="00121FCA"/>
    <w:rsid w:val="0012223C"/>
    <w:rsid w:val="001229AD"/>
    <w:rsid w:val="00122AEB"/>
    <w:rsid w:val="00122CA5"/>
    <w:rsid w:val="0012344B"/>
    <w:rsid w:val="0012375F"/>
    <w:rsid w:val="00123A64"/>
    <w:rsid w:val="00123C4E"/>
    <w:rsid w:val="00123F58"/>
    <w:rsid w:val="00124344"/>
    <w:rsid w:val="001250D6"/>
    <w:rsid w:val="001255BE"/>
    <w:rsid w:val="0012589A"/>
    <w:rsid w:val="00125AF4"/>
    <w:rsid w:val="001268A5"/>
    <w:rsid w:val="0012696A"/>
    <w:rsid w:val="00126B68"/>
    <w:rsid w:val="00126C8E"/>
    <w:rsid w:val="00127607"/>
    <w:rsid w:val="001307F7"/>
    <w:rsid w:val="00130B10"/>
    <w:rsid w:val="00130C36"/>
    <w:rsid w:val="0013120D"/>
    <w:rsid w:val="0013146D"/>
    <w:rsid w:val="00131520"/>
    <w:rsid w:val="0013178B"/>
    <w:rsid w:val="001317F3"/>
    <w:rsid w:val="0013202A"/>
    <w:rsid w:val="0013318C"/>
    <w:rsid w:val="00134F54"/>
    <w:rsid w:val="0013553E"/>
    <w:rsid w:val="00136346"/>
    <w:rsid w:val="001369D5"/>
    <w:rsid w:val="00137E4D"/>
    <w:rsid w:val="00140725"/>
    <w:rsid w:val="001408AB"/>
    <w:rsid w:val="00141155"/>
    <w:rsid w:val="00141840"/>
    <w:rsid w:val="00141E2B"/>
    <w:rsid w:val="001438EC"/>
    <w:rsid w:val="00143A70"/>
    <w:rsid w:val="00143FA2"/>
    <w:rsid w:val="00144C58"/>
    <w:rsid w:val="00145B43"/>
    <w:rsid w:val="00145D75"/>
    <w:rsid w:val="00145FB7"/>
    <w:rsid w:val="00146543"/>
    <w:rsid w:val="00146923"/>
    <w:rsid w:val="00146ED2"/>
    <w:rsid w:val="00146EF5"/>
    <w:rsid w:val="001473DC"/>
    <w:rsid w:val="00150638"/>
    <w:rsid w:val="001508A7"/>
    <w:rsid w:val="001510F0"/>
    <w:rsid w:val="001511EF"/>
    <w:rsid w:val="001525BF"/>
    <w:rsid w:val="001532E1"/>
    <w:rsid w:val="001536D8"/>
    <w:rsid w:val="0015382C"/>
    <w:rsid w:val="0015408B"/>
    <w:rsid w:val="001563C0"/>
    <w:rsid w:val="001567C3"/>
    <w:rsid w:val="0015710A"/>
    <w:rsid w:val="001572CD"/>
    <w:rsid w:val="00157B95"/>
    <w:rsid w:val="00157FB8"/>
    <w:rsid w:val="00160348"/>
    <w:rsid w:val="00161188"/>
    <w:rsid w:val="00161600"/>
    <w:rsid w:val="001617DC"/>
    <w:rsid w:val="00161A91"/>
    <w:rsid w:val="00162A80"/>
    <w:rsid w:val="00162BF3"/>
    <w:rsid w:val="00163928"/>
    <w:rsid w:val="00163B02"/>
    <w:rsid w:val="00163D2D"/>
    <w:rsid w:val="001643C8"/>
    <w:rsid w:val="00164B98"/>
    <w:rsid w:val="00164CEC"/>
    <w:rsid w:val="00164F05"/>
    <w:rsid w:val="00164F52"/>
    <w:rsid w:val="001650A3"/>
    <w:rsid w:val="001656D9"/>
    <w:rsid w:val="00165EB5"/>
    <w:rsid w:val="001667BE"/>
    <w:rsid w:val="001676C1"/>
    <w:rsid w:val="001677FA"/>
    <w:rsid w:val="00167C78"/>
    <w:rsid w:val="00170133"/>
    <w:rsid w:val="001702B9"/>
    <w:rsid w:val="001709E4"/>
    <w:rsid w:val="00171325"/>
    <w:rsid w:val="00171381"/>
    <w:rsid w:val="00171852"/>
    <w:rsid w:val="00171C18"/>
    <w:rsid w:val="00172253"/>
    <w:rsid w:val="00172642"/>
    <w:rsid w:val="00172D2F"/>
    <w:rsid w:val="0017352C"/>
    <w:rsid w:val="001746B0"/>
    <w:rsid w:val="00174DD5"/>
    <w:rsid w:val="001752E0"/>
    <w:rsid w:val="001755AE"/>
    <w:rsid w:val="00176A05"/>
    <w:rsid w:val="00176CB1"/>
    <w:rsid w:val="00177207"/>
    <w:rsid w:val="00177ECD"/>
    <w:rsid w:val="00180051"/>
    <w:rsid w:val="001808AC"/>
    <w:rsid w:val="00180B74"/>
    <w:rsid w:val="0018121D"/>
    <w:rsid w:val="00181855"/>
    <w:rsid w:val="00181E2A"/>
    <w:rsid w:val="00182016"/>
    <w:rsid w:val="00182317"/>
    <w:rsid w:val="0018299F"/>
    <w:rsid w:val="00182CAD"/>
    <w:rsid w:val="00182E5C"/>
    <w:rsid w:val="0018320D"/>
    <w:rsid w:val="001833A9"/>
    <w:rsid w:val="00183628"/>
    <w:rsid w:val="0018379C"/>
    <w:rsid w:val="00184C8B"/>
    <w:rsid w:val="00184F87"/>
    <w:rsid w:val="00184FCB"/>
    <w:rsid w:val="0018522A"/>
    <w:rsid w:val="001865C8"/>
    <w:rsid w:val="00186AA7"/>
    <w:rsid w:val="0019092C"/>
    <w:rsid w:val="00191C40"/>
    <w:rsid w:val="00191E1F"/>
    <w:rsid w:val="00192317"/>
    <w:rsid w:val="001923AE"/>
    <w:rsid w:val="0019243B"/>
    <w:rsid w:val="001926CD"/>
    <w:rsid w:val="001927A6"/>
    <w:rsid w:val="00193540"/>
    <w:rsid w:val="0019373F"/>
    <w:rsid w:val="00194DEB"/>
    <w:rsid w:val="0019561C"/>
    <w:rsid w:val="001957DC"/>
    <w:rsid w:val="00195E21"/>
    <w:rsid w:val="00196EEE"/>
    <w:rsid w:val="001A01BE"/>
    <w:rsid w:val="001A0275"/>
    <w:rsid w:val="001A0D0B"/>
    <w:rsid w:val="001A0E38"/>
    <w:rsid w:val="001A23A7"/>
    <w:rsid w:val="001A2F08"/>
    <w:rsid w:val="001A3A04"/>
    <w:rsid w:val="001A40F9"/>
    <w:rsid w:val="001A492F"/>
    <w:rsid w:val="001A4AE1"/>
    <w:rsid w:val="001A4E12"/>
    <w:rsid w:val="001A5A75"/>
    <w:rsid w:val="001A6475"/>
    <w:rsid w:val="001A649B"/>
    <w:rsid w:val="001A6B8C"/>
    <w:rsid w:val="001A6E3E"/>
    <w:rsid w:val="001A6EDE"/>
    <w:rsid w:val="001A7731"/>
    <w:rsid w:val="001A7C55"/>
    <w:rsid w:val="001A7E13"/>
    <w:rsid w:val="001B0A81"/>
    <w:rsid w:val="001B13C8"/>
    <w:rsid w:val="001B16A6"/>
    <w:rsid w:val="001B186A"/>
    <w:rsid w:val="001B1DB9"/>
    <w:rsid w:val="001B409E"/>
    <w:rsid w:val="001B4784"/>
    <w:rsid w:val="001B4867"/>
    <w:rsid w:val="001B4E3C"/>
    <w:rsid w:val="001B500F"/>
    <w:rsid w:val="001B591A"/>
    <w:rsid w:val="001B596C"/>
    <w:rsid w:val="001B5DE2"/>
    <w:rsid w:val="001B5F18"/>
    <w:rsid w:val="001B6B3B"/>
    <w:rsid w:val="001B6C33"/>
    <w:rsid w:val="001B71B9"/>
    <w:rsid w:val="001C04F0"/>
    <w:rsid w:val="001C0721"/>
    <w:rsid w:val="001C1376"/>
    <w:rsid w:val="001C2A81"/>
    <w:rsid w:val="001C2C62"/>
    <w:rsid w:val="001C2D5C"/>
    <w:rsid w:val="001C2EC6"/>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0BE"/>
    <w:rsid w:val="001D479A"/>
    <w:rsid w:val="001D4B35"/>
    <w:rsid w:val="001D5032"/>
    <w:rsid w:val="001D52D0"/>
    <w:rsid w:val="001D5A0F"/>
    <w:rsid w:val="001D6315"/>
    <w:rsid w:val="001D69F0"/>
    <w:rsid w:val="001D6EB5"/>
    <w:rsid w:val="001D7676"/>
    <w:rsid w:val="001D7A24"/>
    <w:rsid w:val="001D7B32"/>
    <w:rsid w:val="001E01A9"/>
    <w:rsid w:val="001E01C7"/>
    <w:rsid w:val="001E094D"/>
    <w:rsid w:val="001E1202"/>
    <w:rsid w:val="001E196B"/>
    <w:rsid w:val="001E1C1C"/>
    <w:rsid w:val="001E2C22"/>
    <w:rsid w:val="001E3236"/>
    <w:rsid w:val="001E4112"/>
    <w:rsid w:val="001E4572"/>
    <w:rsid w:val="001E4666"/>
    <w:rsid w:val="001E49C4"/>
    <w:rsid w:val="001E57DD"/>
    <w:rsid w:val="001E5BD2"/>
    <w:rsid w:val="001E67C6"/>
    <w:rsid w:val="001E6C0B"/>
    <w:rsid w:val="001E6F97"/>
    <w:rsid w:val="001E6FF3"/>
    <w:rsid w:val="001F0636"/>
    <w:rsid w:val="001F1227"/>
    <w:rsid w:val="001F147A"/>
    <w:rsid w:val="001F21C5"/>
    <w:rsid w:val="001F2824"/>
    <w:rsid w:val="001F2A15"/>
    <w:rsid w:val="001F321D"/>
    <w:rsid w:val="001F3538"/>
    <w:rsid w:val="001F36A7"/>
    <w:rsid w:val="001F3A77"/>
    <w:rsid w:val="001F3CDB"/>
    <w:rsid w:val="001F428F"/>
    <w:rsid w:val="001F4D72"/>
    <w:rsid w:val="001F52E6"/>
    <w:rsid w:val="001F6194"/>
    <w:rsid w:val="0020025C"/>
    <w:rsid w:val="002003BB"/>
    <w:rsid w:val="002008AA"/>
    <w:rsid w:val="00201B1D"/>
    <w:rsid w:val="00201BE0"/>
    <w:rsid w:val="00202165"/>
    <w:rsid w:val="00203E23"/>
    <w:rsid w:val="00203E47"/>
    <w:rsid w:val="00203EA5"/>
    <w:rsid w:val="00203F84"/>
    <w:rsid w:val="00204DB4"/>
    <w:rsid w:val="0020504D"/>
    <w:rsid w:val="00205E07"/>
    <w:rsid w:val="002065A6"/>
    <w:rsid w:val="002067CC"/>
    <w:rsid w:val="00206EC0"/>
    <w:rsid w:val="00207014"/>
    <w:rsid w:val="00207182"/>
    <w:rsid w:val="002103B2"/>
    <w:rsid w:val="00210867"/>
    <w:rsid w:val="00210D38"/>
    <w:rsid w:val="0021106A"/>
    <w:rsid w:val="00211598"/>
    <w:rsid w:val="00211AA2"/>
    <w:rsid w:val="00211AC9"/>
    <w:rsid w:val="002126DD"/>
    <w:rsid w:val="00212F1F"/>
    <w:rsid w:val="00212FA5"/>
    <w:rsid w:val="002137C6"/>
    <w:rsid w:val="00214685"/>
    <w:rsid w:val="00214771"/>
    <w:rsid w:val="00214A8A"/>
    <w:rsid w:val="00216303"/>
    <w:rsid w:val="00216839"/>
    <w:rsid w:val="00216F24"/>
    <w:rsid w:val="00217E25"/>
    <w:rsid w:val="00220926"/>
    <w:rsid w:val="00220B81"/>
    <w:rsid w:val="0022225D"/>
    <w:rsid w:val="00222676"/>
    <w:rsid w:val="002227B7"/>
    <w:rsid w:val="00222972"/>
    <w:rsid w:val="00223064"/>
    <w:rsid w:val="00223834"/>
    <w:rsid w:val="002238C9"/>
    <w:rsid w:val="00223B53"/>
    <w:rsid w:val="002243E8"/>
    <w:rsid w:val="00224908"/>
    <w:rsid w:val="00225D19"/>
    <w:rsid w:val="00225E87"/>
    <w:rsid w:val="00226116"/>
    <w:rsid w:val="00226CE0"/>
    <w:rsid w:val="00230403"/>
    <w:rsid w:val="00230A2B"/>
    <w:rsid w:val="002315ED"/>
    <w:rsid w:val="002317B9"/>
    <w:rsid w:val="0023295A"/>
    <w:rsid w:val="0023354D"/>
    <w:rsid w:val="002336D0"/>
    <w:rsid w:val="002337C7"/>
    <w:rsid w:val="00233B58"/>
    <w:rsid w:val="00233CE0"/>
    <w:rsid w:val="002340E5"/>
    <w:rsid w:val="00236B24"/>
    <w:rsid w:val="00237942"/>
    <w:rsid w:val="00240350"/>
    <w:rsid w:val="002409E6"/>
    <w:rsid w:val="00240A9C"/>
    <w:rsid w:val="00240DE8"/>
    <w:rsid w:val="002413B5"/>
    <w:rsid w:val="002415D1"/>
    <w:rsid w:val="0024167D"/>
    <w:rsid w:val="00241687"/>
    <w:rsid w:val="00241B63"/>
    <w:rsid w:val="00242110"/>
    <w:rsid w:val="002428FF"/>
    <w:rsid w:val="00242C59"/>
    <w:rsid w:val="00243093"/>
    <w:rsid w:val="002432B5"/>
    <w:rsid w:val="00243662"/>
    <w:rsid w:val="00243F88"/>
    <w:rsid w:val="00244342"/>
    <w:rsid w:val="00244650"/>
    <w:rsid w:val="00244689"/>
    <w:rsid w:val="00244A5D"/>
    <w:rsid w:val="00245943"/>
    <w:rsid w:val="00245EF6"/>
    <w:rsid w:val="00247000"/>
    <w:rsid w:val="0025020B"/>
    <w:rsid w:val="00250C0F"/>
    <w:rsid w:val="00251219"/>
    <w:rsid w:val="00251D6A"/>
    <w:rsid w:val="00251EC6"/>
    <w:rsid w:val="00252135"/>
    <w:rsid w:val="00252243"/>
    <w:rsid w:val="002525A1"/>
    <w:rsid w:val="00252612"/>
    <w:rsid w:val="00252ED3"/>
    <w:rsid w:val="0025304F"/>
    <w:rsid w:val="00253EE0"/>
    <w:rsid w:val="00254CD9"/>
    <w:rsid w:val="002553EB"/>
    <w:rsid w:val="0025541E"/>
    <w:rsid w:val="00256795"/>
    <w:rsid w:val="00256898"/>
    <w:rsid w:val="00256ADD"/>
    <w:rsid w:val="0025730A"/>
    <w:rsid w:val="00257343"/>
    <w:rsid w:val="00257576"/>
    <w:rsid w:val="00257614"/>
    <w:rsid w:val="00257A73"/>
    <w:rsid w:val="00257C94"/>
    <w:rsid w:val="00257EC8"/>
    <w:rsid w:val="00257FC6"/>
    <w:rsid w:val="00260063"/>
    <w:rsid w:val="0026311D"/>
    <w:rsid w:val="002633FE"/>
    <w:rsid w:val="002635D8"/>
    <w:rsid w:val="002636F5"/>
    <w:rsid w:val="00264157"/>
    <w:rsid w:val="00264A39"/>
    <w:rsid w:val="00264AE5"/>
    <w:rsid w:val="00266536"/>
    <w:rsid w:val="00267107"/>
    <w:rsid w:val="00270720"/>
    <w:rsid w:val="00270AF9"/>
    <w:rsid w:val="0027105D"/>
    <w:rsid w:val="0027203C"/>
    <w:rsid w:val="0027224E"/>
    <w:rsid w:val="00272393"/>
    <w:rsid w:val="0027316A"/>
    <w:rsid w:val="00273393"/>
    <w:rsid w:val="00273F36"/>
    <w:rsid w:val="002740AE"/>
    <w:rsid w:val="00274536"/>
    <w:rsid w:val="002746B1"/>
    <w:rsid w:val="00274EFB"/>
    <w:rsid w:val="00274F4E"/>
    <w:rsid w:val="00275EB0"/>
    <w:rsid w:val="00276288"/>
    <w:rsid w:val="002769C4"/>
    <w:rsid w:val="002770E1"/>
    <w:rsid w:val="00277855"/>
    <w:rsid w:val="00277C95"/>
    <w:rsid w:val="002804A9"/>
    <w:rsid w:val="002806FF"/>
    <w:rsid w:val="0028191D"/>
    <w:rsid w:val="0028226F"/>
    <w:rsid w:val="00282505"/>
    <w:rsid w:val="00283217"/>
    <w:rsid w:val="0028353E"/>
    <w:rsid w:val="002835BA"/>
    <w:rsid w:val="00283CB6"/>
    <w:rsid w:val="00286563"/>
    <w:rsid w:val="002866C8"/>
    <w:rsid w:val="0028741A"/>
    <w:rsid w:val="002878FB"/>
    <w:rsid w:val="002907AA"/>
    <w:rsid w:val="00290BCE"/>
    <w:rsid w:val="00290FEC"/>
    <w:rsid w:val="00290FFF"/>
    <w:rsid w:val="002913D6"/>
    <w:rsid w:val="002918E6"/>
    <w:rsid w:val="002919E4"/>
    <w:rsid w:val="00291FBB"/>
    <w:rsid w:val="00292E26"/>
    <w:rsid w:val="00293276"/>
    <w:rsid w:val="0029443F"/>
    <w:rsid w:val="0029578B"/>
    <w:rsid w:val="00296542"/>
    <w:rsid w:val="00296F4F"/>
    <w:rsid w:val="00296F9C"/>
    <w:rsid w:val="00297FF4"/>
    <w:rsid w:val="002A0903"/>
    <w:rsid w:val="002A12CE"/>
    <w:rsid w:val="002A2154"/>
    <w:rsid w:val="002A254E"/>
    <w:rsid w:val="002A2769"/>
    <w:rsid w:val="002A27F3"/>
    <w:rsid w:val="002A312B"/>
    <w:rsid w:val="002A34AA"/>
    <w:rsid w:val="002A3711"/>
    <w:rsid w:val="002A3AAE"/>
    <w:rsid w:val="002A5BA7"/>
    <w:rsid w:val="002A622A"/>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2285"/>
    <w:rsid w:val="002B260C"/>
    <w:rsid w:val="002B333F"/>
    <w:rsid w:val="002B49DD"/>
    <w:rsid w:val="002B5314"/>
    <w:rsid w:val="002B5408"/>
    <w:rsid w:val="002B583E"/>
    <w:rsid w:val="002B5CCF"/>
    <w:rsid w:val="002B5DBF"/>
    <w:rsid w:val="002B5F80"/>
    <w:rsid w:val="002B61C6"/>
    <w:rsid w:val="002B62B1"/>
    <w:rsid w:val="002B63F8"/>
    <w:rsid w:val="002B7F49"/>
    <w:rsid w:val="002C08BC"/>
    <w:rsid w:val="002C0903"/>
    <w:rsid w:val="002C0A4F"/>
    <w:rsid w:val="002C0BC6"/>
    <w:rsid w:val="002C0F7B"/>
    <w:rsid w:val="002C10BA"/>
    <w:rsid w:val="002C17D4"/>
    <w:rsid w:val="002C199F"/>
    <w:rsid w:val="002C2432"/>
    <w:rsid w:val="002C2766"/>
    <w:rsid w:val="002C35E2"/>
    <w:rsid w:val="002C35E9"/>
    <w:rsid w:val="002C3AB8"/>
    <w:rsid w:val="002C4A18"/>
    <w:rsid w:val="002C4DCC"/>
    <w:rsid w:val="002C508C"/>
    <w:rsid w:val="002C5490"/>
    <w:rsid w:val="002C56C2"/>
    <w:rsid w:val="002C5958"/>
    <w:rsid w:val="002C738D"/>
    <w:rsid w:val="002C7FDE"/>
    <w:rsid w:val="002D0CAB"/>
    <w:rsid w:val="002D16FA"/>
    <w:rsid w:val="002D1D15"/>
    <w:rsid w:val="002D1D36"/>
    <w:rsid w:val="002D2171"/>
    <w:rsid w:val="002D3033"/>
    <w:rsid w:val="002D3149"/>
    <w:rsid w:val="002D3325"/>
    <w:rsid w:val="002D36FB"/>
    <w:rsid w:val="002D4037"/>
    <w:rsid w:val="002D4084"/>
    <w:rsid w:val="002D4A7B"/>
    <w:rsid w:val="002D4E16"/>
    <w:rsid w:val="002D4FF3"/>
    <w:rsid w:val="002D5542"/>
    <w:rsid w:val="002D62F9"/>
    <w:rsid w:val="002D62FA"/>
    <w:rsid w:val="002D66B9"/>
    <w:rsid w:val="002E009F"/>
    <w:rsid w:val="002E01ED"/>
    <w:rsid w:val="002E122B"/>
    <w:rsid w:val="002E173A"/>
    <w:rsid w:val="002E2151"/>
    <w:rsid w:val="002E235C"/>
    <w:rsid w:val="002E3517"/>
    <w:rsid w:val="002E3C9B"/>
    <w:rsid w:val="002E4D4C"/>
    <w:rsid w:val="002E4F57"/>
    <w:rsid w:val="002E5493"/>
    <w:rsid w:val="002E5DB1"/>
    <w:rsid w:val="002E6532"/>
    <w:rsid w:val="002E6998"/>
    <w:rsid w:val="002E6E84"/>
    <w:rsid w:val="002E79AD"/>
    <w:rsid w:val="002E7A2B"/>
    <w:rsid w:val="002E7A59"/>
    <w:rsid w:val="002E7D0A"/>
    <w:rsid w:val="002F049E"/>
    <w:rsid w:val="002F1445"/>
    <w:rsid w:val="002F19E3"/>
    <w:rsid w:val="002F1DE6"/>
    <w:rsid w:val="002F1E96"/>
    <w:rsid w:val="002F20E6"/>
    <w:rsid w:val="002F2B17"/>
    <w:rsid w:val="002F35B3"/>
    <w:rsid w:val="002F3754"/>
    <w:rsid w:val="002F3EBD"/>
    <w:rsid w:val="002F4094"/>
    <w:rsid w:val="002F42A4"/>
    <w:rsid w:val="002F4467"/>
    <w:rsid w:val="002F4B85"/>
    <w:rsid w:val="002F4F12"/>
    <w:rsid w:val="002F5419"/>
    <w:rsid w:val="002F5868"/>
    <w:rsid w:val="002F5D58"/>
    <w:rsid w:val="002F645E"/>
    <w:rsid w:val="002F650A"/>
    <w:rsid w:val="002F65FD"/>
    <w:rsid w:val="002F676B"/>
    <w:rsid w:val="002F6B07"/>
    <w:rsid w:val="002F6B90"/>
    <w:rsid w:val="002F6C0C"/>
    <w:rsid w:val="002F78D1"/>
    <w:rsid w:val="002F7C50"/>
    <w:rsid w:val="00300530"/>
    <w:rsid w:val="0030097E"/>
    <w:rsid w:val="00300F34"/>
    <w:rsid w:val="0030119F"/>
    <w:rsid w:val="003011A0"/>
    <w:rsid w:val="00301224"/>
    <w:rsid w:val="0030167F"/>
    <w:rsid w:val="003019EC"/>
    <w:rsid w:val="00301F35"/>
    <w:rsid w:val="00302076"/>
    <w:rsid w:val="00302338"/>
    <w:rsid w:val="003024A2"/>
    <w:rsid w:val="00302A8E"/>
    <w:rsid w:val="00303E66"/>
    <w:rsid w:val="00304BDF"/>
    <w:rsid w:val="00304C2D"/>
    <w:rsid w:val="003054E4"/>
    <w:rsid w:val="003059E5"/>
    <w:rsid w:val="00305E46"/>
    <w:rsid w:val="00306037"/>
    <w:rsid w:val="003072CE"/>
    <w:rsid w:val="00307483"/>
    <w:rsid w:val="003101FB"/>
    <w:rsid w:val="00310607"/>
    <w:rsid w:val="003108CC"/>
    <w:rsid w:val="003109CF"/>
    <w:rsid w:val="003109E1"/>
    <w:rsid w:val="00310C68"/>
    <w:rsid w:val="00311886"/>
    <w:rsid w:val="00311FF9"/>
    <w:rsid w:val="0031323C"/>
    <w:rsid w:val="00313277"/>
    <w:rsid w:val="003132E9"/>
    <w:rsid w:val="003135F1"/>
    <w:rsid w:val="003142FB"/>
    <w:rsid w:val="00314666"/>
    <w:rsid w:val="003175DC"/>
    <w:rsid w:val="00317EBD"/>
    <w:rsid w:val="00320443"/>
    <w:rsid w:val="00320AEE"/>
    <w:rsid w:val="00320E12"/>
    <w:rsid w:val="00321928"/>
    <w:rsid w:val="00321981"/>
    <w:rsid w:val="0032200D"/>
    <w:rsid w:val="003223CD"/>
    <w:rsid w:val="0032285E"/>
    <w:rsid w:val="003230C1"/>
    <w:rsid w:val="00323DAE"/>
    <w:rsid w:val="00324184"/>
    <w:rsid w:val="003248E7"/>
    <w:rsid w:val="00324CED"/>
    <w:rsid w:val="00324DEC"/>
    <w:rsid w:val="003250BD"/>
    <w:rsid w:val="0032575C"/>
    <w:rsid w:val="00326B04"/>
    <w:rsid w:val="00326C51"/>
    <w:rsid w:val="0032734D"/>
    <w:rsid w:val="003278FA"/>
    <w:rsid w:val="00327D41"/>
    <w:rsid w:val="003303D7"/>
    <w:rsid w:val="00330A1F"/>
    <w:rsid w:val="00330CA1"/>
    <w:rsid w:val="00331642"/>
    <w:rsid w:val="00331751"/>
    <w:rsid w:val="00331810"/>
    <w:rsid w:val="00331C0D"/>
    <w:rsid w:val="003321EE"/>
    <w:rsid w:val="003329C2"/>
    <w:rsid w:val="00333126"/>
    <w:rsid w:val="003336FF"/>
    <w:rsid w:val="00333859"/>
    <w:rsid w:val="00333B8D"/>
    <w:rsid w:val="00333D70"/>
    <w:rsid w:val="00334096"/>
    <w:rsid w:val="0033452F"/>
    <w:rsid w:val="00334B32"/>
    <w:rsid w:val="00334E2B"/>
    <w:rsid w:val="00335216"/>
    <w:rsid w:val="00335415"/>
    <w:rsid w:val="003356BE"/>
    <w:rsid w:val="00335854"/>
    <w:rsid w:val="00336735"/>
    <w:rsid w:val="00336D54"/>
    <w:rsid w:val="00336FA8"/>
    <w:rsid w:val="00337564"/>
    <w:rsid w:val="00337C96"/>
    <w:rsid w:val="00341815"/>
    <w:rsid w:val="003423A5"/>
    <w:rsid w:val="003428FC"/>
    <w:rsid w:val="00342B93"/>
    <w:rsid w:val="00343140"/>
    <w:rsid w:val="003431E9"/>
    <w:rsid w:val="003439C3"/>
    <w:rsid w:val="00343CC3"/>
    <w:rsid w:val="003442B7"/>
    <w:rsid w:val="00345543"/>
    <w:rsid w:val="0034672B"/>
    <w:rsid w:val="00347911"/>
    <w:rsid w:val="00347C40"/>
    <w:rsid w:val="00347FAB"/>
    <w:rsid w:val="003506E2"/>
    <w:rsid w:val="003507DC"/>
    <w:rsid w:val="00350B1A"/>
    <w:rsid w:val="00351319"/>
    <w:rsid w:val="0035232A"/>
    <w:rsid w:val="0035242B"/>
    <w:rsid w:val="00352520"/>
    <w:rsid w:val="003528B0"/>
    <w:rsid w:val="00352A92"/>
    <w:rsid w:val="00352C96"/>
    <w:rsid w:val="0035326C"/>
    <w:rsid w:val="00353303"/>
    <w:rsid w:val="00353962"/>
    <w:rsid w:val="00353FD5"/>
    <w:rsid w:val="003541AE"/>
    <w:rsid w:val="0035465A"/>
    <w:rsid w:val="003547D2"/>
    <w:rsid w:val="00356C84"/>
    <w:rsid w:val="00357798"/>
    <w:rsid w:val="00357F18"/>
    <w:rsid w:val="00360F5F"/>
    <w:rsid w:val="00362B2C"/>
    <w:rsid w:val="00363525"/>
    <w:rsid w:val="00363D2A"/>
    <w:rsid w:val="003641EA"/>
    <w:rsid w:val="00364A2B"/>
    <w:rsid w:val="00364BC5"/>
    <w:rsid w:val="00365297"/>
    <w:rsid w:val="003652C2"/>
    <w:rsid w:val="003659D1"/>
    <w:rsid w:val="0036729B"/>
    <w:rsid w:val="00367B3A"/>
    <w:rsid w:val="00367F97"/>
    <w:rsid w:val="003704B4"/>
    <w:rsid w:val="0037079F"/>
    <w:rsid w:val="00370937"/>
    <w:rsid w:val="00370D57"/>
    <w:rsid w:val="00370F09"/>
    <w:rsid w:val="00371341"/>
    <w:rsid w:val="003717EA"/>
    <w:rsid w:val="003719BA"/>
    <w:rsid w:val="00372238"/>
    <w:rsid w:val="003723F1"/>
    <w:rsid w:val="00372E10"/>
    <w:rsid w:val="00373169"/>
    <w:rsid w:val="003738F4"/>
    <w:rsid w:val="00373A0C"/>
    <w:rsid w:val="00374C55"/>
    <w:rsid w:val="00374DD1"/>
    <w:rsid w:val="00375544"/>
    <w:rsid w:val="0037585A"/>
    <w:rsid w:val="00375C3D"/>
    <w:rsid w:val="00376A04"/>
    <w:rsid w:val="00376F15"/>
    <w:rsid w:val="003779E6"/>
    <w:rsid w:val="00377ABA"/>
    <w:rsid w:val="00377BED"/>
    <w:rsid w:val="0038119E"/>
    <w:rsid w:val="00381FCC"/>
    <w:rsid w:val="00382CDA"/>
    <w:rsid w:val="0038329D"/>
    <w:rsid w:val="00383B18"/>
    <w:rsid w:val="00385686"/>
    <w:rsid w:val="00385C98"/>
    <w:rsid w:val="00385E8C"/>
    <w:rsid w:val="00386132"/>
    <w:rsid w:val="00386A2E"/>
    <w:rsid w:val="00386AFD"/>
    <w:rsid w:val="00386C8E"/>
    <w:rsid w:val="00387240"/>
    <w:rsid w:val="0038774A"/>
    <w:rsid w:val="00387A2B"/>
    <w:rsid w:val="00390F13"/>
    <w:rsid w:val="0039149A"/>
    <w:rsid w:val="00392B8C"/>
    <w:rsid w:val="0039300F"/>
    <w:rsid w:val="0039306C"/>
    <w:rsid w:val="00393A4A"/>
    <w:rsid w:val="00394065"/>
    <w:rsid w:val="00394836"/>
    <w:rsid w:val="003951F4"/>
    <w:rsid w:val="00395985"/>
    <w:rsid w:val="003960D2"/>
    <w:rsid w:val="00396B08"/>
    <w:rsid w:val="00396F70"/>
    <w:rsid w:val="00397774"/>
    <w:rsid w:val="00397D2F"/>
    <w:rsid w:val="003A045B"/>
    <w:rsid w:val="003A06D4"/>
    <w:rsid w:val="003A0BA7"/>
    <w:rsid w:val="003A0D33"/>
    <w:rsid w:val="003A139D"/>
    <w:rsid w:val="003A1E64"/>
    <w:rsid w:val="003A20BA"/>
    <w:rsid w:val="003A346D"/>
    <w:rsid w:val="003A3A42"/>
    <w:rsid w:val="003A3AB6"/>
    <w:rsid w:val="003A47C4"/>
    <w:rsid w:val="003A4D86"/>
    <w:rsid w:val="003A5C51"/>
    <w:rsid w:val="003A789F"/>
    <w:rsid w:val="003B039C"/>
    <w:rsid w:val="003B0F05"/>
    <w:rsid w:val="003B157B"/>
    <w:rsid w:val="003B1A82"/>
    <w:rsid w:val="003B2547"/>
    <w:rsid w:val="003B2A21"/>
    <w:rsid w:val="003B2A5C"/>
    <w:rsid w:val="003B2D97"/>
    <w:rsid w:val="003B2E6E"/>
    <w:rsid w:val="003B31AD"/>
    <w:rsid w:val="003B3865"/>
    <w:rsid w:val="003B3D84"/>
    <w:rsid w:val="003B42B9"/>
    <w:rsid w:val="003B57F0"/>
    <w:rsid w:val="003B5D0D"/>
    <w:rsid w:val="003B64E9"/>
    <w:rsid w:val="003B6723"/>
    <w:rsid w:val="003B69D6"/>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5F9D"/>
    <w:rsid w:val="003C6E69"/>
    <w:rsid w:val="003C7823"/>
    <w:rsid w:val="003C7A63"/>
    <w:rsid w:val="003D0086"/>
    <w:rsid w:val="003D0425"/>
    <w:rsid w:val="003D140A"/>
    <w:rsid w:val="003D143F"/>
    <w:rsid w:val="003D17BA"/>
    <w:rsid w:val="003D1C3A"/>
    <w:rsid w:val="003D1CE2"/>
    <w:rsid w:val="003D1D86"/>
    <w:rsid w:val="003D290D"/>
    <w:rsid w:val="003D2C5C"/>
    <w:rsid w:val="003D3453"/>
    <w:rsid w:val="003D37E6"/>
    <w:rsid w:val="003D41EB"/>
    <w:rsid w:val="003D472A"/>
    <w:rsid w:val="003D555C"/>
    <w:rsid w:val="003D5A84"/>
    <w:rsid w:val="003D6363"/>
    <w:rsid w:val="003D637A"/>
    <w:rsid w:val="003D7393"/>
    <w:rsid w:val="003D74B2"/>
    <w:rsid w:val="003D7CEF"/>
    <w:rsid w:val="003D7D50"/>
    <w:rsid w:val="003D7F3A"/>
    <w:rsid w:val="003E1165"/>
    <w:rsid w:val="003E1342"/>
    <w:rsid w:val="003E1B7C"/>
    <w:rsid w:val="003E1BA1"/>
    <w:rsid w:val="003E1DB8"/>
    <w:rsid w:val="003E2076"/>
    <w:rsid w:val="003E2243"/>
    <w:rsid w:val="003E28A4"/>
    <w:rsid w:val="003E2C34"/>
    <w:rsid w:val="003E2FB1"/>
    <w:rsid w:val="003E30DB"/>
    <w:rsid w:val="003E3DFB"/>
    <w:rsid w:val="003E42BE"/>
    <w:rsid w:val="003E6557"/>
    <w:rsid w:val="003E6964"/>
    <w:rsid w:val="003E7785"/>
    <w:rsid w:val="003E77E1"/>
    <w:rsid w:val="003F0550"/>
    <w:rsid w:val="003F0970"/>
    <w:rsid w:val="003F0B02"/>
    <w:rsid w:val="003F17AD"/>
    <w:rsid w:val="003F1875"/>
    <w:rsid w:val="003F1C31"/>
    <w:rsid w:val="003F25BF"/>
    <w:rsid w:val="003F2715"/>
    <w:rsid w:val="003F2E1D"/>
    <w:rsid w:val="003F3293"/>
    <w:rsid w:val="003F5224"/>
    <w:rsid w:val="003F58E9"/>
    <w:rsid w:val="003F6CB8"/>
    <w:rsid w:val="003F6F36"/>
    <w:rsid w:val="003F7670"/>
    <w:rsid w:val="003F76DE"/>
    <w:rsid w:val="003F7A3A"/>
    <w:rsid w:val="00400C6C"/>
    <w:rsid w:val="00401438"/>
    <w:rsid w:val="00401991"/>
    <w:rsid w:val="00401D94"/>
    <w:rsid w:val="00401F69"/>
    <w:rsid w:val="004022D0"/>
    <w:rsid w:val="00402502"/>
    <w:rsid w:val="004033CD"/>
    <w:rsid w:val="00403484"/>
    <w:rsid w:val="00403C85"/>
    <w:rsid w:val="00403F79"/>
    <w:rsid w:val="004042B3"/>
    <w:rsid w:val="004045C6"/>
    <w:rsid w:val="00404CA9"/>
    <w:rsid w:val="00405BFB"/>
    <w:rsid w:val="00406289"/>
    <w:rsid w:val="00406319"/>
    <w:rsid w:val="00406840"/>
    <w:rsid w:val="0040685A"/>
    <w:rsid w:val="00406E0E"/>
    <w:rsid w:val="0040771B"/>
    <w:rsid w:val="00407835"/>
    <w:rsid w:val="00407CC6"/>
    <w:rsid w:val="00407D64"/>
    <w:rsid w:val="0041049E"/>
    <w:rsid w:val="0041092C"/>
    <w:rsid w:val="00410CAB"/>
    <w:rsid w:val="00410E3F"/>
    <w:rsid w:val="0041193C"/>
    <w:rsid w:val="00411B16"/>
    <w:rsid w:val="00411B86"/>
    <w:rsid w:val="00411F5D"/>
    <w:rsid w:val="004122CC"/>
    <w:rsid w:val="00413947"/>
    <w:rsid w:val="00413BE8"/>
    <w:rsid w:val="00413C6C"/>
    <w:rsid w:val="004145E9"/>
    <w:rsid w:val="00415057"/>
    <w:rsid w:val="00415417"/>
    <w:rsid w:val="00415474"/>
    <w:rsid w:val="00416B6C"/>
    <w:rsid w:val="00416B8C"/>
    <w:rsid w:val="00417A7D"/>
    <w:rsid w:val="00417B1D"/>
    <w:rsid w:val="00420B18"/>
    <w:rsid w:val="00421E3F"/>
    <w:rsid w:val="00422403"/>
    <w:rsid w:val="00422844"/>
    <w:rsid w:val="00423070"/>
    <w:rsid w:val="004233D3"/>
    <w:rsid w:val="00423796"/>
    <w:rsid w:val="004239D3"/>
    <w:rsid w:val="004246BC"/>
    <w:rsid w:val="004258B8"/>
    <w:rsid w:val="00425A4F"/>
    <w:rsid w:val="00425AB3"/>
    <w:rsid w:val="0042676E"/>
    <w:rsid w:val="00427DDE"/>
    <w:rsid w:val="00427FA3"/>
    <w:rsid w:val="00430779"/>
    <w:rsid w:val="00430A76"/>
    <w:rsid w:val="00430A99"/>
    <w:rsid w:val="00431742"/>
    <w:rsid w:val="0043223C"/>
    <w:rsid w:val="004323EB"/>
    <w:rsid w:val="00432D39"/>
    <w:rsid w:val="004332E8"/>
    <w:rsid w:val="004337E1"/>
    <w:rsid w:val="004337F3"/>
    <w:rsid w:val="00433F6E"/>
    <w:rsid w:val="00434908"/>
    <w:rsid w:val="00434A29"/>
    <w:rsid w:val="00434A2E"/>
    <w:rsid w:val="004350E2"/>
    <w:rsid w:val="00435291"/>
    <w:rsid w:val="00435EC2"/>
    <w:rsid w:val="004364A2"/>
    <w:rsid w:val="00436E5C"/>
    <w:rsid w:val="00437874"/>
    <w:rsid w:val="00437C4B"/>
    <w:rsid w:val="004406C4"/>
    <w:rsid w:val="00440C51"/>
    <w:rsid w:val="004419D0"/>
    <w:rsid w:val="004419F5"/>
    <w:rsid w:val="00442042"/>
    <w:rsid w:val="0044270A"/>
    <w:rsid w:val="004427FD"/>
    <w:rsid w:val="00442B25"/>
    <w:rsid w:val="00443769"/>
    <w:rsid w:val="00443DA6"/>
    <w:rsid w:val="0044438E"/>
    <w:rsid w:val="0044494F"/>
    <w:rsid w:val="00446349"/>
    <w:rsid w:val="004477EC"/>
    <w:rsid w:val="004479AC"/>
    <w:rsid w:val="00447FE5"/>
    <w:rsid w:val="00450186"/>
    <w:rsid w:val="00450505"/>
    <w:rsid w:val="00450B5D"/>
    <w:rsid w:val="0045128A"/>
    <w:rsid w:val="0045131F"/>
    <w:rsid w:val="004521E9"/>
    <w:rsid w:val="00453002"/>
    <w:rsid w:val="00454A02"/>
    <w:rsid w:val="00454FEF"/>
    <w:rsid w:val="00455066"/>
    <w:rsid w:val="00455EA0"/>
    <w:rsid w:val="004570B5"/>
    <w:rsid w:val="00457A15"/>
    <w:rsid w:val="00457F24"/>
    <w:rsid w:val="0046016F"/>
    <w:rsid w:val="0046056B"/>
    <w:rsid w:val="00461174"/>
    <w:rsid w:val="004611F6"/>
    <w:rsid w:val="004613A0"/>
    <w:rsid w:val="00461C52"/>
    <w:rsid w:val="00461DC9"/>
    <w:rsid w:val="00461F1A"/>
    <w:rsid w:val="0046227B"/>
    <w:rsid w:val="00462586"/>
    <w:rsid w:val="00462775"/>
    <w:rsid w:val="00462BF6"/>
    <w:rsid w:val="00462E8C"/>
    <w:rsid w:val="004634D6"/>
    <w:rsid w:val="00463BFA"/>
    <w:rsid w:val="00463C46"/>
    <w:rsid w:val="00464938"/>
    <w:rsid w:val="0046506F"/>
    <w:rsid w:val="00465432"/>
    <w:rsid w:val="004661C2"/>
    <w:rsid w:val="004665F1"/>
    <w:rsid w:val="00466615"/>
    <w:rsid w:val="00466681"/>
    <w:rsid w:val="00466F44"/>
    <w:rsid w:val="00467933"/>
    <w:rsid w:val="00467C9D"/>
    <w:rsid w:val="00467DC5"/>
    <w:rsid w:val="00470640"/>
    <w:rsid w:val="00470A54"/>
    <w:rsid w:val="0047205F"/>
    <w:rsid w:val="00473415"/>
    <w:rsid w:val="00474765"/>
    <w:rsid w:val="0047533B"/>
    <w:rsid w:val="00475418"/>
    <w:rsid w:val="00475B08"/>
    <w:rsid w:val="004762D4"/>
    <w:rsid w:val="004774D9"/>
    <w:rsid w:val="00477F54"/>
    <w:rsid w:val="004804E7"/>
    <w:rsid w:val="00480703"/>
    <w:rsid w:val="00480828"/>
    <w:rsid w:val="004808B3"/>
    <w:rsid w:val="004809A5"/>
    <w:rsid w:val="00480E69"/>
    <w:rsid w:val="00480F2D"/>
    <w:rsid w:val="0048108D"/>
    <w:rsid w:val="0048180B"/>
    <w:rsid w:val="00481BDE"/>
    <w:rsid w:val="00481CD8"/>
    <w:rsid w:val="004820EC"/>
    <w:rsid w:val="004822FD"/>
    <w:rsid w:val="00482466"/>
    <w:rsid w:val="00482BBF"/>
    <w:rsid w:val="00483EB7"/>
    <w:rsid w:val="00484287"/>
    <w:rsid w:val="00484369"/>
    <w:rsid w:val="00485260"/>
    <w:rsid w:val="00485B8D"/>
    <w:rsid w:val="00485FBD"/>
    <w:rsid w:val="004864E9"/>
    <w:rsid w:val="00486BE5"/>
    <w:rsid w:val="00486D04"/>
    <w:rsid w:val="004872D4"/>
    <w:rsid w:val="00487E43"/>
    <w:rsid w:val="004903FC"/>
    <w:rsid w:val="004914A2"/>
    <w:rsid w:val="00492455"/>
    <w:rsid w:val="00492D37"/>
    <w:rsid w:val="00492DDF"/>
    <w:rsid w:val="00492F63"/>
    <w:rsid w:val="0049339F"/>
    <w:rsid w:val="004951FB"/>
    <w:rsid w:val="004954D9"/>
    <w:rsid w:val="004959C0"/>
    <w:rsid w:val="00495AA7"/>
    <w:rsid w:val="00495B6C"/>
    <w:rsid w:val="00496D89"/>
    <w:rsid w:val="00497C8E"/>
    <w:rsid w:val="004A053A"/>
    <w:rsid w:val="004A197A"/>
    <w:rsid w:val="004A1DA8"/>
    <w:rsid w:val="004A2145"/>
    <w:rsid w:val="004A2D6A"/>
    <w:rsid w:val="004A2ED9"/>
    <w:rsid w:val="004A33D6"/>
    <w:rsid w:val="004A38C3"/>
    <w:rsid w:val="004A4183"/>
    <w:rsid w:val="004A495D"/>
    <w:rsid w:val="004A4C3F"/>
    <w:rsid w:val="004A4CAF"/>
    <w:rsid w:val="004A4D00"/>
    <w:rsid w:val="004A781C"/>
    <w:rsid w:val="004A7B0B"/>
    <w:rsid w:val="004B019C"/>
    <w:rsid w:val="004B01C1"/>
    <w:rsid w:val="004B1490"/>
    <w:rsid w:val="004B3678"/>
    <w:rsid w:val="004B37D8"/>
    <w:rsid w:val="004B3A3D"/>
    <w:rsid w:val="004B3F50"/>
    <w:rsid w:val="004B5415"/>
    <w:rsid w:val="004B558E"/>
    <w:rsid w:val="004B6241"/>
    <w:rsid w:val="004B665E"/>
    <w:rsid w:val="004B6F4A"/>
    <w:rsid w:val="004B70DE"/>
    <w:rsid w:val="004C008A"/>
    <w:rsid w:val="004C07CE"/>
    <w:rsid w:val="004C0B72"/>
    <w:rsid w:val="004C15F8"/>
    <w:rsid w:val="004C1678"/>
    <w:rsid w:val="004C23BC"/>
    <w:rsid w:val="004C406F"/>
    <w:rsid w:val="004C4787"/>
    <w:rsid w:val="004C483F"/>
    <w:rsid w:val="004C52DE"/>
    <w:rsid w:val="004C57A0"/>
    <w:rsid w:val="004C62B3"/>
    <w:rsid w:val="004C6FE6"/>
    <w:rsid w:val="004C7612"/>
    <w:rsid w:val="004D0469"/>
    <w:rsid w:val="004D178F"/>
    <w:rsid w:val="004D1946"/>
    <w:rsid w:val="004D19CA"/>
    <w:rsid w:val="004D1B12"/>
    <w:rsid w:val="004D240C"/>
    <w:rsid w:val="004D2422"/>
    <w:rsid w:val="004D2700"/>
    <w:rsid w:val="004D29E5"/>
    <w:rsid w:val="004D3ECE"/>
    <w:rsid w:val="004D418F"/>
    <w:rsid w:val="004D41F0"/>
    <w:rsid w:val="004D4479"/>
    <w:rsid w:val="004D49C5"/>
    <w:rsid w:val="004D5A60"/>
    <w:rsid w:val="004D5F50"/>
    <w:rsid w:val="004D6ADA"/>
    <w:rsid w:val="004D6B3C"/>
    <w:rsid w:val="004D74FB"/>
    <w:rsid w:val="004D7647"/>
    <w:rsid w:val="004D78ED"/>
    <w:rsid w:val="004E0148"/>
    <w:rsid w:val="004E0A60"/>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1AA"/>
    <w:rsid w:val="004F0EEB"/>
    <w:rsid w:val="004F11C0"/>
    <w:rsid w:val="004F1440"/>
    <w:rsid w:val="004F18E1"/>
    <w:rsid w:val="004F30E5"/>
    <w:rsid w:val="004F4276"/>
    <w:rsid w:val="004F4516"/>
    <w:rsid w:val="004F5900"/>
    <w:rsid w:val="004F658F"/>
    <w:rsid w:val="00500147"/>
    <w:rsid w:val="00500AE5"/>
    <w:rsid w:val="00501657"/>
    <w:rsid w:val="00501A1E"/>
    <w:rsid w:val="00501EC9"/>
    <w:rsid w:val="0050317E"/>
    <w:rsid w:val="005032C5"/>
    <w:rsid w:val="00503731"/>
    <w:rsid w:val="005037C5"/>
    <w:rsid w:val="00505919"/>
    <w:rsid w:val="00505B9A"/>
    <w:rsid w:val="00506075"/>
    <w:rsid w:val="00506140"/>
    <w:rsid w:val="005062DF"/>
    <w:rsid w:val="00506832"/>
    <w:rsid w:val="005070E5"/>
    <w:rsid w:val="005108CF"/>
    <w:rsid w:val="00510D6A"/>
    <w:rsid w:val="00511AD5"/>
    <w:rsid w:val="005124BE"/>
    <w:rsid w:val="00512BA4"/>
    <w:rsid w:val="00512D66"/>
    <w:rsid w:val="00513FF8"/>
    <w:rsid w:val="0051435A"/>
    <w:rsid w:val="00515780"/>
    <w:rsid w:val="00516590"/>
    <w:rsid w:val="0051697F"/>
    <w:rsid w:val="00516B26"/>
    <w:rsid w:val="00517655"/>
    <w:rsid w:val="005179C1"/>
    <w:rsid w:val="00520B2F"/>
    <w:rsid w:val="00520C10"/>
    <w:rsid w:val="00520C95"/>
    <w:rsid w:val="00521AF0"/>
    <w:rsid w:val="00521C1F"/>
    <w:rsid w:val="005230A0"/>
    <w:rsid w:val="00523723"/>
    <w:rsid w:val="005238ED"/>
    <w:rsid w:val="00523A23"/>
    <w:rsid w:val="00523E93"/>
    <w:rsid w:val="00523E9C"/>
    <w:rsid w:val="0052450D"/>
    <w:rsid w:val="00525491"/>
    <w:rsid w:val="00525C15"/>
    <w:rsid w:val="0052601F"/>
    <w:rsid w:val="00527377"/>
    <w:rsid w:val="005278F7"/>
    <w:rsid w:val="00527ACE"/>
    <w:rsid w:val="00527E9A"/>
    <w:rsid w:val="00530288"/>
    <w:rsid w:val="005304DB"/>
    <w:rsid w:val="00531220"/>
    <w:rsid w:val="0053132D"/>
    <w:rsid w:val="00531B3C"/>
    <w:rsid w:val="005322A9"/>
    <w:rsid w:val="00532466"/>
    <w:rsid w:val="005329B3"/>
    <w:rsid w:val="00533DB9"/>
    <w:rsid w:val="00534302"/>
    <w:rsid w:val="005346DC"/>
    <w:rsid w:val="0053486A"/>
    <w:rsid w:val="00534C56"/>
    <w:rsid w:val="005353BD"/>
    <w:rsid w:val="005356CF"/>
    <w:rsid w:val="0053654D"/>
    <w:rsid w:val="00536CE2"/>
    <w:rsid w:val="0053717B"/>
    <w:rsid w:val="0053770B"/>
    <w:rsid w:val="005411F4"/>
    <w:rsid w:val="0054126C"/>
    <w:rsid w:val="00542118"/>
    <w:rsid w:val="005426DD"/>
    <w:rsid w:val="00542D7A"/>
    <w:rsid w:val="005430CE"/>
    <w:rsid w:val="00543CBE"/>
    <w:rsid w:val="00543FEA"/>
    <w:rsid w:val="0054672B"/>
    <w:rsid w:val="005472E1"/>
    <w:rsid w:val="00547BAB"/>
    <w:rsid w:val="00547FFA"/>
    <w:rsid w:val="00550637"/>
    <w:rsid w:val="0055229C"/>
    <w:rsid w:val="005522EE"/>
    <w:rsid w:val="00552715"/>
    <w:rsid w:val="005527C7"/>
    <w:rsid w:val="00553227"/>
    <w:rsid w:val="0055367F"/>
    <w:rsid w:val="005537F1"/>
    <w:rsid w:val="00553EC1"/>
    <w:rsid w:val="0055539E"/>
    <w:rsid w:val="0055602C"/>
    <w:rsid w:val="00556113"/>
    <w:rsid w:val="0055667E"/>
    <w:rsid w:val="00557226"/>
    <w:rsid w:val="005573D0"/>
    <w:rsid w:val="005575F2"/>
    <w:rsid w:val="005606C1"/>
    <w:rsid w:val="005606ED"/>
    <w:rsid w:val="00560D7F"/>
    <w:rsid w:val="005615CD"/>
    <w:rsid w:val="00562105"/>
    <w:rsid w:val="005624CA"/>
    <w:rsid w:val="00562694"/>
    <w:rsid w:val="005640E9"/>
    <w:rsid w:val="00564147"/>
    <w:rsid w:val="00564809"/>
    <w:rsid w:val="00564DD0"/>
    <w:rsid w:val="005655F8"/>
    <w:rsid w:val="005659C4"/>
    <w:rsid w:val="00566FAA"/>
    <w:rsid w:val="005672B1"/>
    <w:rsid w:val="005673C9"/>
    <w:rsid w:val="00567450"/>
    <w:rsid w:val="0056755D"/>
    <w:rsid w:val="00567FA5"/>
    <w:rsid w:val="00570594"/>
    <w:rsid w:val="0057061E"/>
    <w:rsid w:val="005707D4"/>
    <w:rsid w:val="00570BA7"/>
    <w:rsid w:val="00571638"/>
    <w:rsid w:val="00571D80"/>
    <w:rsid w:val="00572484"/>
    <w:rsid w:val="00573260"/>
    <w:rsid w:val="00573971"/>
    <w:rsid w:val="00573D82"/>
    <w:rsid w:val="00574875"/>
    <w:rsid w:val="00574BCC"/>
    <w:rsid w:val="00574F4F"/>
    <w:rsid w:val="00574FE9"/>
    <w:rsid w:val="00575212"/>
    <w:rsid w:val="00575D22"/>
    <w:rsid w:val="00575F79"/>
    <w:rsid w:val="00576297"/>
    <w:rsid w:val="00576606"/>
    <w:rsid w:val="00576C4A"/>
    <w:rsid w:val="00576E21"/>
    <w:rsid w:val="005773FA"/>
    <w:rsid w:val="00577699"/>
    <w:rsid w:val="005776C7"/>
    <w:rsid w:val="00577FA2"/>
    <w:rsid w:val="005800EA"/>
    <w:rsid w:val="00580928"/>
    <w:rsid w:val="00580BB8"/>
    <w:rsid w:val="0058236D"/>
    <w:rsid w:val="00582D24"/>
    <w:rsid w:val="00582ED7"/>
    <w:rsid w:val="00583497"/>
    <w:rsid w:val="00583B51"/>
    <w:rsid w:val="00583E1C"/>
    <w:rsid w:val="00584466"/>
    <w:rsid w:val="00584DA6"/>
    <w:rsid w:val="00585219"/>
    <w:rsid w:val="00585523"/>
    <w:rsid w:val="005860EB"/>
    <w:rsid w:val="00586CD7"/>
    <w:rsid w:val="00586EDF"/>
    <w:rsid w:val="005874DD"/>
    <w:rsid w:val="0058780F"/>
    <w:rsid w:val="005914D8"/>
    <w:rsid w:val="0059183F"/>
    <w:rsid w:val="00591BFF"/>
    <w:rsid w:val="00591DCD"/>
    <w:rsid w:val="005922CC"/>
    <w:rsid w:val="005924D3"/>
    <w:rsid w:val="00592E32"/>
    <w:rsid w:val="00593857"/>
    <w:rsid w:val="00593889"/>
    <w:rsid w:val="00594377"/>
    <w:rsid w:val="0059469C"/>
    <w:rsid w:val="0059489B"/>
    <w:rsid w:val="00595653"/>
    <w:rsid w:val="00595B23"/>
    <w:rsid w:val="00595F30"/>
    <w:rsid w:val="00596058"/>
    <w:rsid w:val="005974F0"/>
    <w:rsid w:val="00597F74"/>
    <w:rsid w:val="00597F78"/>
    <w:rsid w:val="005A0907"/>
    <w:rsid w:val="005A0BB9"/>
    <w:rsid w:val="005A10C1"/>
    <w:rsid w:val="005A34BB"/>
    <w:rsid w:val="005A3A11"/>
    <w:rsid w:val="005A3A49"/>
    <w:rsid w:val="005A3C0E"/>
    <w:rsid w:val="005A5C54"/>
    <w:rsid w:val="005A6230"/>
    <w:rsid w:val="005A62F4"/>
    <w:rsid w:val="005A6449"/>
    <w:rsid w:val="005A7920"/>
    <w:rsid w:val="005B0467"/>
    <w:rsid w:val="005B0AE5"/>
    <w:rsid w:val="005B104E"/>
    <w:rsid w:val="005B1DFA"/>
    <w:rsid w:val="005B29D9"/>
    <w:rsid w:val="005B2AD1"/>
    <w:rsid w:val="005B2E06"/>
    <w:rsid w:val="005B3567"/>
    <w:rsid w:val="005B4614"/>
    <w:rsid w:val="005B5835"/>
    <w:rsid w:val="005B63D3"/>
    <w:rsid w:val="005B7594"/>
    <w:rsid w:val="005B7680"/>
    <w:rsid w:val="005B7B2A"/>
    <w:rsid w:val="005C0C94"/>
    <w:rsid w:val="005C0DD3"/>
    <w:rsid w:val="005C13D2"/>
    <w:rsid w:val="005C145B"/>
    <w:rsid w:val="005C1D6F"/>
    <w:rsid w:val="005C2773"/>
    <w:rsid w:val="005C2AA9"/>
    <w:rsid w:val="005C31CF"/>
    <w:rsid w:val="005C334D"/>
    <w:rsid w:val="005C438D"/>
    <w:rsid w:val="005C4B21"/>
    <w:rsid w:val="005C4E97"/>
    <w:rsid w:val="005C52F7"/>
    <w:rsid w:val="005C562D"/>
    <w:rsid w:val="005C5749"/>
    <w:rsid w:val="005C5E02"/>
    <w:rsid w:val="005C6178"/>
    <w:rsid w:val="005C6A1C"/>
    <w:rsid w:val="005C7219"/>
    <w:rsid w:val="005C7454"/>
    <w:rsid w:val="005C7A27"/>
    <w:rsid w:val="005C7D8E"/>
    <w:rsid w:val="005D03A6"/>
    <w:rsid w:val="005D25CB"/>
    <w:rsid w:val="005D28B3"/>
    <w:rsid w:val="005D30EB"/>
    <w:rsid w:val="005D3292"/>
    <w:rsid w:val="005D33B9"/>
    <w:rsid w:val="005D4204"/>
    <w:rsid w:val="005D44AE"/>
    <w:rsid w:val="005D49DF"/>
    <w:rsid w:val="005D4E9E"/>
    <w:rsid w:val="005D5181"/>
    <w:rsid w:val="005D56B8"/>
    <w:rsid w:val="005D581B"/>
    <w:rsid w:val="005D5AD5"/>
    <w:rsid w:val="005D5D9C"/>
    <w:rsid w:val="005D60DE"/>
    <w:rsid w:val="005D6D22"/>
    <w:rsid w:val="005D6D32"/>
    <w:rsid w:val="005E0887"/>
    <w:rsid w:val="005E144D"/>
    <w:rsid w:val="005E1575"/>
    <w:rsid w:val="005E1DB1"/>
    <w:rsid w:val="005E2673"/>
    <w:rsid w:val="005E3833"/>
    <w:rsid w:val="005E41A6"/>
    <w:rsid w:val="005E67D4"/>
    <w:rsid w:val="005E7E36"/>
    <w:rsid w:val="005E7E54"/>
    <w:rsid w:val="005F046B"/>
    <w:rsid w:val="005F09CD"/>
    <w:rsid w:val="005F0FF8"/>
    <w:rsid w:val="005F15EE"/>
    <w:rsid w:val="005F1888"/>
    <w:rsid w:val="005F1CD9"/>
    <w:rsid w:val="005F2DBC"/>
    <w:rsid w:val="005F3738"/>
    <w:rsid w:val="005F37C0"/>
    <w:rsid w:val="005F410C"/>
    <w:rsid w:val="005F6811"/>
    <w:rsid w:val="005F6A26"/>
    <w:rsid w:val="005F7587"/>
    <w:rsid w:val="0060002C"/>
    <w:rsid w:val="00600490"/>
    <w:rsid w:val="00600501"/>
    <w:rsid w:val="006008AE"/>
    <w:rsid w:val="0060125D"/>
    <w:rsid w:val="00601C18"/>
    <w:rsid w:val="00602A51"/>
    <w:rsid w:val="00602B16"/>
    <w:rsid w:val="00602E06"/>
    <w:rsid w:val="006030EA"/>
    <w:rsid w:val="006031AC"/>
    <w:rsid w:val="00603412"/>
    <w:rsid w:val="00603EEF"/>
    <w:rsid w:val="006045A6"/>
    <w:rsid w:val="006053E4"/>
    <w:rsid w:val="006058A6"/>
    <w:rsid w:val="006066CB"/>
    <w:rsid w:val="0060686E"/>
    <w:rsid w:val="00606D3F"/>
    <w:rsid w:val="00610BF2"/>
    <w:rsid w:val="006119AC"/>
    <w:rsid w:val="00612517"/>
    <w:rsid w:val="00613080"/>
    <w:rsid w:val="00613161"/>
    <w:rsid w:val="0061323C"/>
    <w:rsid w:val="006134EC"/>
    <w:rsid w:val="006139C4"/>
    <w:rsid w:val="00613A1D"/>
    <w:rsid w:val="00613D64"/>
    <w:rsid w:val="006143D7"/>
    <w:rsid w:val="0061456F"/>
    <w:rsid w:val="00614E47"/>
    <w:rsid w:val="00615430"/>
    <w:rsid w:val="00615659"/>
    <w:rsid w:val="006156D5"/>
    <w:rsid w:val="00615A85"/>
    <w:rsid w:val="00617094"/>
    <w:rsid w:val="00617371"/>
    <w:rsid w:val="00617B42"/>
    <w:rsid w:val="00620285"/>
    <w:rsid w:val="006208B2"/>
    <w:rsid w:val="00620DE8"/>
    <w:rsid w:val="0062142F"/>
    <w:rsid w:val="00621B79"/>
    <w:rsid w:val="00621E20"/>
    <w:rsid w:val="00621F2D"/>
    <w:rsid w:val="00621F8C"/>
    <w:rsid w:val="006231A5"/>
    <w:rsid w:val="0062333C"/>
    <w:rsid w:val="006237AD"/>
    <w:rsid w:val="00623AAD"/>
    <w:rsid w:val="006242B7"/>
    <w:rsid w:val="00625B1E"/>
    <w:rsid w:val="0062662D"/>
    <w:rsid w:val="0062777D"/>
    <w:rsid w:val="00631126"/>
    <w:rsid w:val="00631439"/>
    <w:rsid w:val="00631456"/>
    <w:rsid w:val="00631795"/>
    <w:rsid w:val="00633645"/>
    <w:rsid w:val="00634006"/>
    <w:rsid w:val="006357E1"/>
    <w:rsid w:val="00635BB0"/>
    <w:rsid w:val="006363CB"/>
    <w:rsid w:val="00637D36"/>
    <w:rsid w:val="006400AC"/>
    <w:rsid w:val="006401B4"/>
    <w:rsid w:val="00640768"/>
    <w:rsid w:val="00640AC5"/>
    <w:rsid w:val="0064188D"/>
    <w:rsid w:val="00642ABF"/>
    <w:rsid w:val="00642C68"/>
    <w:rsid w:val="00642FFB"/>
    <w:rsid w:val="00643010"/>
    <w:rsid w:val="00643A61"/>
    <w:rsid w:val="00644042"/>
    <w:rsid w:val="00644981"/>
    <w:rsid w:val="00644B5E"/>
    <w:rsid w:val="00644EFD"/>
    <w:rsid w:val="00644FBA"/>
    <w:rsid w:val="0064624B"/>
    <w:rsid w:val="00646303"/>
    <w:rsid w:val="006468E7"/>
    <w:rsid w:val="00646D83"/>
    <w:rsid w:val="00646E87"/>
    <w:rsid w:val="006476E9"/>
    <w:rsid w:val="00647B6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1D"/>
    <w:rsid w:val="00656FD4"/>
    <w:rsid w:val="00660AE6"/>
    <w:rsid w:val="00661B0E"/>
    <w:rsid w:val="00661B43"/>
    <w:rsid w:val="006622AF"/>
    <w:rsid w:val="0066274F"/>
    <w:rsid w:val="00662ABB"/>
    <w:rsid w:val="006643EF"/>
    <w:rsid w:val="0066452B"/>
    <w:rsid w:val="006646F8"/>
    <w:rsid w:val="0066488A"/>
    <w:rsid w:val="00664AE1"/>
    <w:rsid w:val="00666261"/>
    <w:rsid w:val="00666BD7"/>
    <w:rsid w:val="006673A7"/>
    <w:rsid w:val="006712E6"/>
    <w:rsid w:val="00671F1A"/>
    <w:rsid w:val="006726FF"/>
    <w:rsid w:val="00673FF5"/>
    <w:rsid w:val="00674626"/>
    <w:rsid w:val="00674700"/>
    <w:rsid w:val="006748C8"/>
    <w:rsid w:val="00675615"/>
    <w:rsid w:val="00675853"/>
    <w:rsid w:val="00675BD9"/>
    <w:rsid w:val="00676E80"/>
    <w:rsid w:val="00677319"/>
    <w:rsid w:val="00677AD8"/>
    <w:rsid w:val="0068024F"/>
    <w:rsid w:val="006802D0"/>
    <w:rsid w:val="00680872"/>
    <w:rsid w:val="00680C9A"/>
    <w:rsid w:val="00680E90"/>
    <w:rsid w:val="00681254"/>
    <w:rsid w:val="00681536"/>
    <w:rsid w:val="006815AF"/>
    <w:rsid w:val="00681946"/>
    <w:rsid w:val="00681F89"/>
    <w:rsid w:val="00682101"/>
    <w:rsid w:val="0068295C"/>
    <w:rsid w:val="00682E5D"/>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A3E"/>
    <w:rsid w:val="00694F57"/>
    <w:rsid w:val="00695D00"/>
    <w:rsid w:val="00695FD0"/>
    <w:rsid w:val="0069639B"/>
    <w:rsid w:val="00696526"/>
    <w:rsid w:val="00696565"/>
    <w:rsid w:val="00696DEE"/>
    <w:rsid w:val="00697238"/>
    <w:rsid w:val="0069768E"/>
    <w:rsid w:val="006A09C2"/>
    <w:rsid w:val="006A0B51"/>
    <w:rsid w:val="006A10D3"/>
    <w:rsid w:val="006A12E6"/>
    <w:rsid w:val="006A15F0"/>
    <w:rsid w:val="006A1CC0"/>
    <w:rsid w:val="006A2242"/>
    <w:rsid w:val="006A29C4"/>
    <w:rsid w:val="006A2A6E"/>
    <w:rsid w:val="006A2B82"/>
    <w:rsid w:val="006A328B"/>
    <w:rsid w:val="006A3AF9"/>
    <w:rsid w:val="006A42AC"/>
    <w:rsid w:val="006A4762"/>
    <w:rsid w:val="006A4AB1"/>
    <w:rsid w:val="006A53D5"/>
    <w:rsid w:val="006A703D"/>
    <w:rsid w:val="006A768E"/>
    <w:rsid w:val="006A7D6D"/>
    <w:rsid w:val="006B128A"/>
    <w:rsid w:val="006B1765"/>
    <w:rsid w:val="006B1CF1"/>
    <w:rsid w:val="006B1E96"/>
    <w:rsid w:val="006B2A4B"/>
    <w:rsid w:val="006B2B53"/>
    <w:rsid w:val="006B3B67"/>
    <w:rsid w:val="006B449E"/>
    <w:rsid w:val="006B47B5"/>
    <w:rsid w:val="006B4966"/>
    <w:rsid w:val="006B544B"/>
    <w:rsid w:val="006B54DE"/>
    <w:rsid w:val="006B5659"/>
    <w:rsid w:val="006B5D73"/>
    <w:rsid w:val="006B6637"/>
    <w:rsid w:val="006B6AB5"/>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2DA"/>
    <w:rsid w:val="006C5422"/>
    <w:rsid w:val="006C5C38"/>
    <w:rsid w:val="006C643D"/>
    <w:rsid w:val="006C7434"/>
    <w:rsid w:val="006C7F1A"/>
    <w:rsid w:val="006D0200"/>
    <w:rsid w:val="006D1042"/>
    <w:rsid w:val="006D1169"/>
    <w:rsid w:val="006D2A60"/>
    <w:rsid w:val="006D2E16"/>
    <w:rsid w:val="006D35B8"/>
    <w:rsid w:val="006D3A41"/>
    <w:rsid w:val="006D3BB6"/>
    <w:rsid w:val="006D46F7"/>
    <w:rsid w:val="006D4A40"/>
    <w:rsid w:val="006D4DC6"/>
    <w:rsid w:val="006D6AA0"/>
    <w:rsid w:val="006D6C12"/>
    <w:rsid w:val="006D6D20"/>
    <w:rsid w:val="006D7750"/>
    <w:rsid w:val="006E08F3"/>
    <w:rsid w:val="006E0A61"/>
    <w:rsid w:val="006E0D3D"/>
    <w:rsid w:val="006E0D43"/>
    <w:rsid w:val="006E2BF4"/>
    <w:rsid w:val="006E3B9D"/>
    <w:rsid w:val="006E4B62"/>
    <w:rsid w:val="006E5149"/>
    <w:rsid w:val="006E69AA"/>
    <w:rsid w:val="006E6F66"/>
    <w:rsid w:val="006F052F"/>
    <w:rsid w:val="006F0B28"/>
    <w:rsid w:val="006F0D9D"/>
    <w:rsid w:val="006F1FBA"/>
    <w:rsid w:val="006F20A2"/>
    <w:rsid w:val="006F247F"/>
    <w:rsid w:val="006F2616"/>
    <w:rsid w:val="006F2C3A"/>
    <w:rsid w:val="006F440A"/>
    <w:rsid w:val="006F4698"/>
    <w:rsid w:val="006F5178"/>
    <w:rsid w:val="006F5717"/>
    <w:rsid w:val="006F58CE"/>
    <w:rsid w:val="006F5DA8"/>
    <w:rsid w:val="006F62CD"/>
    <w:rsid w:val="006F63B3"/>
    <w:rsid w:val="006F69C4"/>
    <w:rsid w:val="006F7704"/>
    <w:rsid w:val="006F7847"/>
    <w:rsid w:val="0070006B"/>
    <w:rsid w:val="00700A52"/>
    <w:rsid w:val="00700CA3"/>
    <w:rsid w:val="007014A4"/>
    <w:rsid w:val="0070180D"/>
    <w:rsid w:val="00703220"/>
    <w:rsid w:val="007043F9"/>
    <w:rsid w:val="00704FDA"/>
    <w:rsid w:val="00705097"/>
    <w:rsid w:val="00705780"/>
    <w:rsid w:val="00705D15"/>
    <w:rsid w:val="00705EFA"/>
    <w:rsid w:val="0070676C"/>
    <w:rsid w:val="00707567"/>
    <w:rsid w:val="007111D5"/>
    <w:rsid w:val="00711308"/>
    <w:rsid w:val="00711472"/>
    <w:rsid w:val="00711826"/>
    <w:rsid w:val="00712788"/>
    <w:rsid w:val="00712B66"/>
    <w:rsid w:val="00712DD0"/>
    <w:rsid w:val="007136EF"/>
    <w:rsid w:val="007140D3"/>
    <w:rsid w:val="007143A6"/>
    <w:rsid w:val="0071447F"/>
    <w:rsid w:val="007153AB"/>
    <w:rsid w:val="007158AA"/>
    <w:rsid w:val="007159D7"/>
    <w:rsid w:val="00715CEB"/>
    <w:rsid w:val="00715E30"/>
    <w:rsid w:val="00715E8A"/>
    <w:rsid w:val="007162B8"/>
    <w:rsid w:val="00716429"/>
    <w:rsid w:val="00716B3A"/>
    <w:rsid w:val="0071774E"/>
    <w:rsid w:val="00717993"/>
    <w:rsid w:val="00717FBB"/>
    <w:rsid w:val="007204B1"/>
    <w:rsid w:val="007204E3"/>
    <w:rsid w:val="007207D8"/>
    <w:rsid w:val="007209BD"/>
    <w:rsid w:val="00720C3B"/>
    <w:rsid w:val="0072108D"/>
    <w:rsid w:val="00721118"/>
    <w:rsid w:val="0072147E"/>
    <w:rsid w:val="007216A5"/>
    <w:rsid w:val="00721845"/>
    <w:rsid w:val="00721EA5"/>
    <w:rsid w:val="00721FD0"/>
    <w:rsid w:val="007226D9"/>
    <w:rsid w:val="00722717"/>
    <w:rsid w:val="00722F06"/>
    <w:rsid w:val="00723033"/>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5DD"/>
    <w:rsid w:val="00734712"/>
    <w:rsid w:val="00735422"/>
    <w:rsid w:val="007361BC"/>
    <w:rsid w:val="0073663C"/>
    <w:rsid w:val="00736A48"/>
    <w:rsid w:val="00737067"/>
    <w:rsid w:val="0073729E"/>
    <w:rsid w:val="007373A9"/>
    <w:rsid w:val="0073759A"/>
    <w:rsid w:val="00737720"/>
    <w:rsid w:val="00737AFA"/>
    <w:rsid w:val="00737B5A"/>
    <w:rsid w:val="0074075C"/>
    <w:rsid w:val="0074103A"/>
    <w:rsid w:val="007412D6"/>
    <w:rsid w:val="007413D2"/>
    <w:rsid w:val="00743082"/>
    <w:rsid w:val="00743090"/>
    <w:rsid w:val="00743D4D"/>
    <w:rsid w:val="00743EB9"/>
    <w:rsid w:val="00744017"/>
    <w:rsid w:val="00744B23"/>
    <w:rsid w:val="0074664D"/>
    <w:rsid w:val="00747103"/>
    <w:rsid w:val="0074793B"/>
    <w:rsid w:val="007501CF"/>
    <w:rsid w:val="0075115A"/>
    <w:rsid w:val="0075145C"/>
    <w:rsid w:val="007514B4"/>
    <w:rsid w:val="007518AA"/>
    <w:rsid w:val="00751AA0"/>
    <w:rsid w:val="007520E5"/>
    <w:rsid w:val="0075272B"/>
    <w:rsid w:val="007535EB"/>
    <w:rsid w:val="00754636"/>
    <w:rsid w:val="007549F1"/>
    <w:rsid w:val="00760198"/>
    <w:rsid w:val="007604AE"/>
    <w:rsid w:val="00760975"/>
    <w:rsid w:val="00760D64"/>
    <w:rsid w:val="0076138F"/>
    <w:rsid w:val="00761CF4"/>
    <w:rsid w:val="007625E9"/>
    <w:rsid w:val="00762936"/>
    <w:rsid w:val="007629EC"/>
    <w:rsid w:val="00762AB6"/>
    <w:rsid w:val="00762E6A"/>
    <w:rsid w:val="007630FB"/>
    <w:rsid w:val="0076365C"/>
    <w:rsid w:val="007644FE"/>
    <w:rsid w:val="00764547"/>
    <w:rsid w:val="007645BC"/>
    <w:rsid w:val="007646C4"/>
    <w:rsid w:val="0076470F"/>
    <w:rsid w:val="00764EA1"/>
    <w:rsid w:val="00765703"/>
    <w:rsid w:val="00765FE1"/>
    <w:rsid w:val="007669BD"/>
    <w:rsid w:val="00766B0A"/>
    <w:rsid w:val="00766EEB"/>
    <w:rsid w:val="00767255"/>
    <w:rsid w:val="0077019B"/>
    <w:rsid w:val="00771125"/>
    <w:rsid w:val="0077123F"/>
    <w:rsid w:val="007712C1"/>
    <w:rsid w:val="0077170D"/>
    <w:rsid w:val="007735C5"/>
    <w:rsid w:val="00773BD7"/>
    <w:rsid w:val="00773E2A"/>
    <w:rsid w:val="00774560"/>
    <w:rsid w:val="0077459E"/>
    <w:rsid w:val="00774E22"/>
    <w:rsid w:val="00775406"/>
    <w:rsid w:val="00776031"/>
    <w:rsid w:val="007803EC"/>
    <w:rsid w:val="00780A39"/>
    <w:rsid w:val="00780CE1"/>
    <w:rsid w:val="00780D27"/>
    <w:rsid w:val="007813DF"/>
    <w:rsid w:val="00781A75"/>
    <w:rsid w:val="00782E3E"/>
    <w:rsid w:val="00783363"/>
    <w:rsid w:val="00783802"/>
    <w:rsid w:val="00783B99"/>
    <w:rsid w:val="007842CF"/>
    <w:rsid w:val="00784E92"/>
    <w:rsid w:val="00784FFD"/>
    <w:rsid w:val="00786109"/>
    <w:rsid w:val="0078714D"/>
    <w:rsid w:val="0078792B"/>
    <w:rsid w:val="00790332"/>
    <w:rsid w:val="0079150C"/>
    <w:rsid w:val="0079162F"/>
    <w:rsid w:val="0079179B"/>
    <w:rsid w:val="007919F2"/>
    <w:rsid w:val="00791B2C"/>
    <w:rsid w:val="007926B3"/>
    <w:rsid w:val="00793F44"/>
    <w:rsid w:val="00793F53"/>
    <w:rsid w:val="0079576B"/>
    <w:rsid w:val="007960D0"/>
    <w:rsid w:val="00796763"/>
    <w:rsid w:val="007A07BC"/>
    <w:rsid w:val="007A2451"/>
    <w:rsid w:val="007A2A4C"/>
    <w:rsid w:val="007A3755"/>
    <w:rsid w:val="007A38E0"/>
    <w:rsid w:val="007A3DE1"/>
    <w:rsid w:val="007A4D62"/>
    <w:rsid w:val="007A4DCF"/>
    <w:rsid w:val="007A58B7"/>
    <w:rsid w:val="007A632A"/>
    <w:rsid w:val="007A7E57"/>
    <w:rsid w:val="007B0048"/>
    <w:rsid w:val="007B05D5"/>
    <w:rsid w:val="007B0E44"/>
    <w:rsid w:val="007B1179"/>
    <w:rsid w:val="007B2802"/>
    <w:rsid w:val="007B311A"/>
    <w:rsid w:val="007B3858"/>
    <w:rsid w:val="007B4FAB"/>
    <w:rsid w:val="007B58E3"/>
    <w:rsid w:val="007B58FE"/>
    <w:rsid w:val="007B67B1"/>
    <w:rsid w:val="007B71B7"/>
    <w:rsid w:val="007B71C2"/>
    <w:rsid w:val="007B7494"/>
    <w:rsid w:val="007C0247"/>
    <w:rsid w:val="007C0799"/>
    <w:rsid w:val="007C0E3A"/>
    <w:rsid w:val="007C1FD5"/>
    <w:rsid w:val="007C2049"/>
    <w:rsid w:val="007C224E"/>
    <w:rsid w:val="007C2BE5"/>
    <w:rsid w:val="007C3A7F"/>
    <w:rsid w:val="007C3C58"/>
    <w:rsid w:val="007C3FD0"/>
    <w:rsid w:val="007C46D1"/>
    <w:rsid w:val="007C5ACC"/>
    <w:rsid w:val="007C5B98"/>
    <w:rsid w:val="007C5E29"/>
    <w:rsid w:val="007C62C6"/>
    <w:rsid w:val="007C6D8B"/>
    <w:rsid w:val="007C6D9B"/>
    <w:rsid w:val="007C7DFE"/>
    <w:rsid w:val="007D1770"/>
    <w:rsid w:val="007D1B79"/>
    <w:rsid w:val="007D2864"/>
    <w:rsid w:val="007D3033"/>
    <w:rsid w:val="007D3B8D"/>
    <w:rsid w:val="007D5207"/>
    <w:rsid w:val="007D575D"/>
    <w:rsid w:val="007D6695"/>
    <w:rsid w:val="007D7D39"/>
    <w:rsid w:val="007E0083"/>
    <w:rsid w:val="007E0411"/>
    <w:rsid w:val="007E0513"/>
    <w:rsid w:val="007E08C8"/>
    <w:rsid w:val="007E0D03"/>
    <w:rsid w:val="007E1768"/>
    <w:rsid w:val="007E1D6A"/>
    <w:rsid w:val="007E21D7"/>
    <w:rsid w:val="007E25DA"/>
    <w:rsid w:val="007E2660"/>
    <w:rsid w:val="007E28CF"/>
    <w:rsid w:val="007E2FA4"/>
    <w:rsid w:val="007E3556"/>
    <w:rsid w:val="007E3562"/>
    <w:rsid w:val="007E3650"/>
    <w:rsid w:val="007E3823"/>
    <w:rsid w:val="007E4138"/>
    <w:rsid w:val="007E44B2"/>
    <w:rsid w:val="007E4F0F"/>
    <w:rsid w:val="007E5784"/>
    <w:rsid w:val="007E67E7"/>
    <w:rsid w:val="007E6B35"/>
    <w:rsid w:val="007F03A7"/>
    <w:rsid w:val="007F0F11"/>
    <w:rsid w:val="007F122C"/>
    <w:rsid w:val="007F198D"/>
    <w:rsid w:val="007F1CCD"/>
    <w:rsid w:val="007F214C"/>
    <w:rsid w:val="007F238D"/>
    <w:rsid w:val="007F3248"/>
    <w:rsid w:val="007F435B"/>
    <w:rsid w:val="007F4A23"/>
    <w:rsid w:val="007F5DE0"/>
    <w:rsid w:val="007F5E47"/>
    <w:rsid w:val="007F5EF2"/>
    <w:rsid w:val="007F6395"/>
    <w:rsid w:val="007F7B26"/>
    <w:rsid w:val="008005F0"/>
    <w:rsid w:val="00800D00"/>
    <w:rsid w:val="008022F7"/>
    <w:rsid w:val="00802E61"/>
    <w:rsid w:val="00803118"/>
    <w:rsid w:val="0080328D"/>
    <w:rsid w:val="008036BF"/>
    <w:rsid w:val="00803BF6"/>
    <w:rsid w:val="00804A42"/>
    <w:rsid w:val="00804C87"/>
    <w:rsid w:val="00805B9D"/>
    <w:rsid w:val="00805F63"/>
    <w:rsid w:val="00806C69"/>
    <w:rsid w:val="00807A1F"/>
    <w:rsid w:val="00810B68"/>
    <w:rsid w:val="00812C09"/>
    <w:rsid w:val="0081398C"/>
    <w:rsid w:val="00814798"/>
    <w:rsid w:val="00814DE1"/>
    <w:rsid w:val="008154A0"/>
    <w:rsid w:val="0081692D"/>
    <w:rsid w:val="008169D1"/>
    <w:rsid w:val="00816C02"/>
    <w:rsid w:val="00816CF1"/>
    <w:rsid w:val="00816FB8"/>
    <w:rsid w:val="008170C5"/>
    <w:rsid w:val="008178FF"/>
    <w:rsid w:val="008200E0"/>
    <w:rsid w:val="00820422"/>
    <w:rsid w:val="00821C5F"/>
    <w:rsid w:val="00821FA9"/>
    <w:rsid w:val="0082281B"/>
    <w:rsid w:val="00823B1A"/>
    <w:rsid w:val="00823DD5"/>
    <w:rsid w:val="008247F6"/>
    <w:rsid w:val="008248C4"/>
    <w:rsid w:val="00824AFA"/>
    <w:rsid w:val="00825E86"/>
    <w:rsid w:val="00825ECC"/>
    <w:rsid w:val="00825F3B"/>
    <w:rsid w:val="00826566"/>
    <w:rsid w:val="008265D0"/>
    <w:rsid w:val="00826806"/>
    <w:rsid w:val="00826C1F"/>
    <w:rsid w:val="008302F1"/>
    <w:rsid w:val="008305CF"/>
    <w:rsid w:val="00830DE9"/>
    <w:rsid w:val="00831DEC"/>
    <w:rsid w:val="008329D9"/>
    <w:rsid w:val="00832A27"/>
    <w:rsid w:val="00832B33"/>
    <w:rsid w:val="00832B9F"/>
    <w:rsid w:val="00833631"/>
    <w:rsid w:val="008346ED"/>
    <w:rsid w:val="00834907"/>
    <w:rsid w:val="00834A66"/>
    <w:rsid w:val="00835D3D"/>
    <w:rsid w:val="0083609F"/>
    <w:rsid w:val="008366A8"/>
    <w:rsid w:val="00836BEB"/>
    <w:rsid w:val="00836DF9"/>
    <w:rsid w:val="00841FA6"/>
    <w:rsid w:val="00842054"/>
    <w:rsid w:val="00842204"/>
    <w:rsid w:val="00844A5C"/>
    <w:rsid w:val="00844BEF"/>
    <w:rsid w:val="0084659A"/>
    <w:rsid w:val="008500FD"/>
    <w:rsid w:val="008505D8"/>
    <w:rsid w:val="00850945"/>
    <w:rsid w:val="00850A15"/>
    <w:rsid w:val="00850D6C"/>
    <w:rsid w:val="00850DFF"/>
    <w:rsid w:val="0085112D"/>
    <w:rsid w:val="00851411"/>
    <w:rsid w:val="00852144"/>
    <w:rsid w:val="00852178"/>
    <w:rsid w:val="00852890"/>
    <w:rsid w:val="00852B6C"/>
    <w:rsid w:val="008542D9"/>
    <w:rsid w:val="008551DC"/>
    <w:rsid w:val="0085563E"/>
    <w:rsid w:val="00855C5E"/>
    <w:rsid w:val="008565DD"/>
    <w:rsid w:val="0085690A"/>
    <w:rsid w:val="00857C19"/>
    <w:rsid w:val="0086043A"/>
    <w:rsid w:val="008608F6"/>
    <w:rsid w:val="00860A4F"/>
    <w:rsid w:val="00861B6E"/>
    <w:rsid w:val="00862ECA"/>
    <w:rsid w:val="00862F73"/>
    <w:rsid w:val="00863329"/>
    <w:rsid w:val="00863F06"/>
    <w:rsid w:val="008646BC"/>
    <w:rsid w:val="00864743"/>
    <w:rsid w:val="00865962"/>
    <w:rsid w:val="00866886"/>
    <w:rsid w:val="00867B80"/>
    <w:rsid w:val="00871008"/>
    <w:rsid w:val="00871068"/>
    <w:rsid w:val="00871C16"/>
    <w:rsid w:val="0087212E"/>
    <w:rsid w:val="00872C43"/>
    <w:rsid w:val="00873E7C"/>
    <w:rsid w:val="00873F9D"/>
    <w:rsid w:val="008743AA"/>
    <w:rsid w:val="00874C3A"/>
    <w:rsid w:val="008754BC"/>
    <w:rsid w:val="00875DB5"/>
    <w:rsid w:val="00876EFC"/>
    <w:rsid w:val="008773FF"/>
    <w:rsid w:val="00881912"/>
    <w:rsid w:val="0088232C"/>
    <w:rsid w:val="008826BD"/>
    <w:rsid w:val="00882D24"/>
    <w:rsid w:val="00883598"/>
    <w:rsid w:val="0088381F"/>
    <w:rsid w:val="008840A8"/>
    <w:rsid w:val="008841F0"/>
    <w:rsid w:val="00884216"/>
    <w:rsid w:val="00885165"/>
    <w:rsid w:val="008851A4"/>
    <w:rsid w:val="00885C04"/>
    <w:rsid w:val="008861B8"/>
    <w:rsid w:val="008865B9"/>
    <w:rsid w:val="00886E91"/>
    <w:rsid w:val="008874EF"/>
    <w:rsid w:val="00887E24"/>
    <w:rsid w:val="00890BC3"/>
    <w:rsid w:val="008910AD"/>
    <w:rsid w:val="008910E8"/>
    <w:rsid w:val="00891340"/>
    <w:rsid w:val="008913FD"/>
    <w:rsid w:val="00891575"/>
    <w:rsid w:val="00891DAC"/>
    <w:rsid w:val="00891FDB"/>
    <w:rsid w:val="00892376"/>
    <w:rsid w:val="008925F9"/>
    <w:rsid w:val="008927A8"/>
    <w:rsid w:val="00892DF2"/>
    <w:rsid w:val="00893780"/>
    <w:rsid w:val="00893A4C"/>
    <w:rsid w:val="00893B96"/>
    <w:rsid w:val="0089509F"/>
    <w:rsid w:val="0089655E"/>
    <w:rsid w:val="00896A2E"/>
    <w:rsid w:val="00896B52"/>
    <w:rsid w:val="00896D42"/>
    <w:rsid w:val="008976A4"/>
    <w:rsid w:val="008A067E"/>
    <w:rsid w:val="008A1B1F"/>
    <w:rsid w:val="008A1CE8"/>
    <w:rsid w:val="008A1D2A"/>
    <w:rsid w:val="008A32BB"/>
    <w:rsid w:val="008A3625"/>
    <w:rsid w:val="008A47C4"/>
    <w:rsid w:val="008A5386"/>
    <w:rsid w:val="008A5EBD"/>
    <w:rsid w:val="008A5F3F"/>
    <w:rsid w:val="008A624A"/>
    <w:rsid w:val="008A6923"/>
    <w:rsid w:val="008A6D5C"/>
    <w:rsid w:val="008A767A"/>
    <w:rsid w:val="008A7E3D"/>
    <w:rsid w:val="008B08C1"/>
    <w:rsid w:val="008B0D25"/>
    <w:rsid w:val="008B12A6"/>
    <w:rsid w:val="008B19E6"/>
    <w:rsid w:val="008B1B32"/>
    <w:rsid w:val="008B2055"/>
    <w:rsid w:val="008B300D"/>
    <w:rsid w:val="008B33B2"/>
    <w:rsid w:val="008B3AEA"/>
    <w:rsid w:val="008B3D16"/>
    <w:rsid w:val="008B4182"/>
    <w:rsid w:val="008B4893"/>
    <w:rsid w:val="008B4AE1"/>
    <w:rsid w:val="008B5A60"/>
    <w:rsid w:val="008B68D6"/>
    <w:rsid w:val="008B7FC0"/>
    <w:rsid w:val="008C0457"/>
    <w:rsid w:val="008C0858"/>
    <w:rsid w:val="008C0D60"/>
    <w:rsid w:val="008C0E70"/>
    <w:rsid w:val="008C1303"/>
    <w:rsid w:val="008C1506"/>
    <w:rsid w:val="008C195A"/>
    <w:rsid w:val="008C258C"/>
    <w:rsid w:val="008C2B09"/>
    <w:rsid w:val="008C3EB2"/>
    <w:rsid w:val="008C4E16"/>
    <w:rsid w:val="008C52ED"/>
    <w:rsid w:val="008C5973"/>
    <w:rsid w:val="008C5E40"/>
    <w:rsid w:val="008C5FA3"/>
    <w:rsid w:val="008C6038"/>
    <w:rsid w:val="008C6080"/>
    <w:rsid w:val="008C611A"/>
    <w:rsid w:val="008D1611"/>
    <w:rsid w:val="008D1DE2"/>
    <w:rsid w:val="008D2D27"/>
    <w:rsid w:val="008D3D0A"/>
    <w:rsid w:val="008D3F66"/>
    <w:rsid w:val="008D402C"/>
    <w:rsid w:val="008D4D8C"/>
    <w:rsid w:val="008D51C1"/>
    <w:rsid w:val="008D6029"/>
    <w:rsid w:val="008D6030"/>
    <w:rsid w:val="008E03C1"/>
    <w:rsid w:val="008E0834"/>
    <w:rsid w:val="008E098A"/>
    <w:rsid w:val="008E0ACC"/>
    <w:rsid w:val="008E0D77"/>
    <w:rsid w:val="008E100F"/>
    <w:rsid w:val="008E1CE0"/>
    <w:rsid w:val="008E2C61"/>
    <w:rsid w:val="008E3227"/>
    <w:rsid w:val="008E3550"/>
    <w:rsid w:val="008E3F95"/>
    <w:rsid w:val="008E4128"/>
    <w:rsid w:val="008E4575"/>
    <w:rsid w:val="008E46A2"/>
    <w:rsid w:val="008E4998"/>
    <w:rsid w:val="008E5A9E"/>
    <w:rsid w:val="008E65F7"/>
    <w:rsid w:val="008E6B4A"/>
    <w:rsid w:val="008F0AA6"/>
    <w:rsid w:val="008F167E"/>
    <w:rsid w:val="008F2356"/>
    <w:rsid w:val="008F2BE2"/>
    <w:rsid w:val="008F2F73"/>
    <w:rsid w:val="008F3765"/>
    <w:rsid w:val="008F382C"/>
    <w:rsid w:val="008F3EE3"/>
    <w:rsid w:val="008F411A"/>
    <w:rsid w:val="008F4677"/>
    <w:rsid w:val="008F56C2"/>
    <w:rsid w:val="008F5AB2"/>
    <w:rsid w:val="008F5C0B"/>
    <w:rsid w:val="008F5CAB"/>
    <w:rsid w:val="008F63DF"/>
    <w:rsid w:val="008F72CA"/>
    <w:rsid w:val="008F7890"/>
    <w:rsid w:val="00900156"/>
    <w:rsid w:val="0090017E"/>
    <w:rsid w:val="009002FE"/>
    <w:rsid w:val="00900510"/>
    <w:rsid w:val="00900D76"/>
    <w:rsid w:val="00900FE8"/>
    <w:rsid w:val="00901907"/>
    <w:rsid w:val="00901DB9"/>
    <w:rsid w:val="00901EF3"/>
    <w:rsid w:val="00902ACA"/>
    <w:rsid w:val="00905109"/>
    <w:rsid w:val="00905929"/>
    <w:rsid w:val="00906440"/>
    <w:rsid w:val="0090693B"/>
    <w:rsid w:val="009072B3"/>
    <w:rsid w:val="0090745B"/>
    <w:rsid w:val="00907C79"/>
    <w:rsid w:val="00907D07"/>
    <w:rsid w:val="009100EE"/>
    <w:rsid w:val="009100F7"/>
    <w:rsid w:val="00910C3F"/>
    <w:rsid w:val="00911A5C"/>
    <w:rsid w:val="00911BD3"/>
    <w:rsid w:val="00912A81"/>
    <w:rsid w:val="009147EC"/>
    <w:rsid w:val="00914CDC"/>
    <w:rsid w:val="00914D06"/>
    <w:rsid w:val="0091591D"/>
    <w:rsid w:val="00915CB6"/>
    <w:rsid w:val="00916B48"/>
    <w:rsid w:val="009173AE"/>
    <w:rsid w:val="00917C16"/>
    <w:rsid w:val="00920E89"/>
    <w:rsid w:val="0092106E"/>
    <w:rsid w:val="0092118D"/>
    <w:rsid w:val="0092181D"/>
    <w:rsid w:val="00924C33"/>
    <w:rsid w:val="00924F61"/>
    <w:rsid w:val="00925209"/>
    <w:rsid w:val="00925A66"/>
    <w:rsid w:val="00926971"/>
    <w:rsid w:val="00930EBE"/>
    <w:rsid w:val="00930F31"/>
    <w:rsid w:val="00931428"/>
    <w:rsid w:val="0093172C"/>
    <w:rsid w:val="009331F3"/>
    <w:rsid w:val="00933496"/>
    <w:rsid w:val="00933BE4"/>
    <w:rsid w:val="00933FC9"/>
    <w:rsid w:val="00934C07"/>
    <w:rsid w:val="0093503C"/>
    <w:rsid w:val="009358BE"/>
    <w:rsid w:val="0093593F"/>
    <w:rsid w:val="00935B32"/>
    <w:rsid w:val="00935E86"/>
    <w:rsid w:val="009365C0"/>
    <w:rsid w:val="00936FA1"/>
    <w:rsid w:val="00937294"/>
    <w:rsid w:val="00940136"/>
    <w:rsid w:val="00940A7C"/>
    <w:rsid w:val="00940AD2"/>
    <w:rsid w:val="00940F47"/>
    <w:rsid w:val="00941EE0"/>
    <w:rsid w:val="009422F2"/>
    <w:rsid w:val="009424A4"/>
    <w:rsid w:val="00942E35"/>
    <w:rsid w:val="00942E86"/>
    <w:rsid w:val="00943180"/>
    <w:rsid w:val="0094364F"/>
    <w:rsid w:val="0094378E"/>
    <w:rsid w:val="00943B32"/>
    <w:rsid w:val="009440BF"/>
    <w:rsid w:val="00944A83"/>
    <w:rsid w:val="00945D68"/>
    <w:rsid w:val="00945F54"/>
    <w:rsid w:val="00946B9B"/>
    <w:rsid w:val="00946CB1"/>
    <w:rsid w:val="00946D86"/>
    <w:rsid w:val="00946FCA"/>
    <w:rsid w:val="00950B18"/>
    <w:rsid w:val="00951106"/>
    <w:rsid w:val="0095117A"/>
    <w:rsid w:val="009514DD"/>
    <w:rsid w:val="009523EA"/>
    <w:rsid w:val="0095304A"/>
    <w:rsid w:val="00953B48"/>
    <w:rsid w:val="00953BD1"/>
    <w:rsid w:val="00953CB4"/>
    <w:rsid w:val="00953EDC"/>
    <w:rsid w:val="0095416E"/>
    <w:rsid w:val="009547A0"/>
    <w:rsid w:val="009551B3"/>
    <w:rsid w:val="0095526F"/>
    <w:rsid w:val="00955673"/>
    <w:rsid w:val="00956C12"/>
    <w:rsid w:val="00956E50"/>
    <w:rsid w:val="00956E9B"/>
    <w:rsid w:val="00957099"/>
    <w:rsid w:val="00957B87"/>
    <w:rsid w:val="009609EB"/>
    <w:rsid w:val="00960BBB"/>
    <w:rsid w:val="0096102A"/>
    <w:rsid w:val="009615CF"/>
    <w:rsid w:val="00962EC5"/>
    <w:rsid w:val="00962EF2"/>
    <w:rsid w:val="009630B6"/>
    <w:rsid w:val="00963785"/>
    <w:rsid w:val="00963797"/>
    <w:rsid w:val="00963BA8"/>
    <w:rsid w:val="0096450E"/>
    <w:rsid w:val="00964931"/>
    <w:rsid w:val="00965741"/>
    <w:rsid w:val="009659D0"/>
    <w:rsid w:val="009660F9"/>
    <w:rsid w:val="00966166"/>
    <w:rsid w:val="0096640F"/>
    <w:rsid w:val="009665E9"/>
    <w:rsid w:val="0096667E"/>
    <w:rsid w:val="00966848"/>
    <w:rsid w:val="00966F6F"/>
    <w:rsid w:val="009673A1"/>
    <w:rsid w:val="00967833"/>
    <w:rsid w:val="00967DF7"/>
    <w:rsid w:val="0097038E"/>
    <w:rsid w:val="00970498"/>
    <w:rsid w:val="00970B39"/>
    <w:rsid w:val="00970F98"/>
    <w:rsid w:val="009715D0"/>
    <w:rsid w:val="00971C5F"/>
    <w:rsid w:val="00971DA8"/>
    <w:rsid w:val="00971DEB"/>
    <w:rsid w:val="00971EE2"/>
    <w:rsid w:val="0097286B"/>
    <w:rsid w:val="00973089"/>
    <w:rsid w:val="00973D0B"/>
    <w:rsid w:val="00973E98"/>
    <w:rsid w:val="0097508C"/>
    <w:rsid w:val="0097553D"/>
    <w:rsid w:val="00975EC4"/>
    <w:rsid w:val="00976108"/>
    <w:rsid w:val="00977391"/>
    <w:rsid w:val="00977831"/>
    <w:rsid w:val="009779D5"/>
    <w:rsid w:val="00977D18"/>
    <w:rsid w:val="009810E6"/>
    <w:rsid w:val="00981377"/>
    <w:rsid w:val="00981805"/>
    <w:rsid w:val="00981AD1"/>
    <w:rsid w:val="00984015"/>
    <w:rsid w:val="00984363"/>
    <w:rsid w:val="009844CD"/>
    <w:rsid w:val="009847C9"/>
    <w:rsid w:val="00984C52"/>
    <w:rsid w:val="00984F0A"/>
    <w:rsid w:val="0098533A"/>
    <w:rsid w:val="00985A99"/>
    <w:rsid w:val="00985DC8"/>
    <w:rsid w:val="00987A72"/>
    <w:rsid w:val="00987DF5"/>
    <w:rsid w:val="009901A5"/>
    <w:rsid w:val="009903D6"/>
    <w:rsid w:val="009904EE"/>
    <w:rsid w:val="00990F74"/>
    <w:rsid w:val="009910BE"/>
    <w:rsid w:val="00991149"/>
    <w:rsid w:val="00991A78"/>
    <w:rsid w:val="00992056"/>
    <w:rsid w:val="00992736"/>
    <w:rsid w:val="00992D4F"/>
    <w:rsid w:val="00992E13"/>
    <w:rsid w:val="0099303E"/>
    <w:rsid w:val="009931AE"/>
    <w:rsid w:val="00993B0B"/>
    <w:rsid w:val="00993E8B"/>
    <w:rsid w:val="0099518D"/>
    <w:rsid w:val="009955DA"/>
    <w:rsid w:val="00995DE2"/>
    <w:rsid w:val="00996483"/>
    <w:rsid w:val="00997520"/>
    <w:rsid w:val="00997547"/>
    <w:rsid w:val="009A03E1"/>
    <w:rsid w:val="009A0523"/>
    <w:rsid w:val="009A0609"/>
    <w:rsid w:val="009A0F60"/>
    <w:rsid w:val="009A1C39"/>
    <w:rsid w:val="009A1DAC"/>
    <w:rsid w:val="009A1ED9"/>
    <w:rsid w:val="009A299B"/>
    <w:rsid w:val="009A39DD"/>
    <w:rsid w:val="009A41BE"/>
    <w:rsid w:val="009A4262"/>
    <w:rsid w:val="009A43B6"/>
    <w:rsid w:val="009A4489"/>
    <w:rsid w:val="009A5709"/>
    <w:rsid w:val="009A5901"/>
    <w:rsid w:val="009A5928"/>
    <w:rsid w:val="009A5A4A"/>
    <w:rsid w:val="009A7E3F"/>
    <w:rsid w:val="009B0726"/>
    <w:rsid w:val="009B0E75"/>
    <w:rsid w:val="009B116B"/>
    <w:rsid w:val="009B122D"/>
    <w:rsid w:val="009B15CD"/>
    <w:rsid w:val="009B2383"/>
    <w:rsid w:val="009B2A03"/>
    <w:rsid w:val="009B330D"/>
    <w:rsid w:val="009B3DF9"/>
    <w:rsid w:val="009B4CB7"/>
    <w:rsid w:val="009B4D47"/>
    <w:rsid w:val="009B4E21"/>
    <w:rsid w:val="009B4EDB"/>
    <w:rsid w:val="009B54D4"/>
    <w:rsid w:val="009B59CE"/>
    <w:rsid w:val="009B616A"/>
    <w:rsid w:val="009B67CE"/>
    <w:rsid w:val="009B68CD"/>
    <w:rsid w:val="009B6EC1"/>
    <w:rsid w:val="009B745F"/>
    <w:rsid w:val="009B776A"/>
    <w:rsid w:val="009B7B0F"/>
    <w:rsid w:val="009C082D"/>
    <w:rsid w:val="009C0D8F"/>
    <w:rsid w:val="009C0FD9"/>
    <w:rsid w:val="009C2769"/>
    <w:rsid w:val="009C3395"/>
    <w:rsid w:val="009C3526"/>
    <w:rsid w:val="009C3CC6"/>
    <w:rsid w:val="009C456B"/>
    <w:rsid w:val="009C45AB"/>
    <w:rsid w:val="009C4AC7"/>
    <w:rsid w:val="009C4D51"/>
    <w:rsid w:val="009C53A1"/>
    <w:rsid w:val="009C5A81"/>
    <w:rsid w:val="009C5D2F"/>
    <w:rsid w:val="009C6B2A"/>
    <w:rsid w:val="009C780B"/>
    <w:rsid w:val="009C7E40"/>
    <w:rsid w:val="009D0131"/>
    <w:rsid w:val="009D053B"/>
    <w:rsid w:val="009D146E"/>
    <w:rsid w:val="009D171B"/>
    <w:rsid w:val="009D1740"/>
    <w:rsid w:val="009D1847"/>
    <w:rsid w:val="009D2134"/>
    <w:rsid w:val="009D348A"/>
    <w:rsid w:val="009D38F9"/>
    <w:rsid w:val="009D41C7"/>
    <w:rsid w:val="009D483F"/>
    <w:rsid w:val="009D4B18"/>
    <w:rsid w:val="009D4B78"/>
    <w:rsid w:val="009D4DE8"/>
    <w:rsid w:val="009D54DD"/>
    <w:rsid w:val="009D5A79"/>
    <w:rsid w:val="009D5BAD"/>
    <w:rsid w:val="009D648F"/>
    <w:rsid w:val="009D6DC3"/>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C1A"/>
    <w:rsid w:val="009E3F9F"/>
    <w:rsid w:val="009E423B"/>
    <w:rsid w:val="009E5962"/>
    <w:rsid w:val="009E5A8C"/>
    <w:rsid w:val="009E6001"/>
    <w:rsid w:val="009E6627"/>
    <w:rsid w:val="009E68EC"/>
    <w:rsid w:val="009E6D3F"/>
    <w:rsid w:val="009E7C4B"/>
    <w:rsid w:val="009E7E01"/>
    <w:rsid w:val="009F03D2"/>
    <w:rsid w:val="009F0B3E"/>
    <w:rsid w:val="009F0D21"/>
    <w:rsid w:val="009F0E96"/>
    <w:rsid w:val="009F186A"/>
    <w:rsid w:val="009F19FD"/>
    <w:rsid w:val="009F24AF"/>
    <w:rsid w:val="009F3651"/>
    <w:rsid w:val="009F3707"/>
    <w:rsid w:val="009F3AD6"/>
    <w:rsid w:val="009F46AC"/>
    <w:rsid w:val="009F5838"/>
    <w:rsid w:val="009F5BD8"/>
    <w:rsid w:val="009F6538"/>
    <w:rsid w:val="009F6674"/>
    <w:rsid w:val="009F78B7"/>
    <w:rsid w:val="009F791D"/>
    <w:rsid w:val="009F7CEA"/>
    <w:rsid w:val="009F7DBC"/>
    <w:rsid w:val="00A00BE4"/>
    <w:rsid w:val="00A01915"/>
    <w:rsid w:val="00A01E29"/>
    <w:rsid w:val="00A038BC"/>
    <w:rsid w:val="00A03ED3"/>
    <w:rsid w:val="00A045C8"/>
    <w:rsid w:val="00A04628"/>
    <w:rsid w:val="00A04780"/>
    <w:rsid w:val="00A04EB3"/>
    <w:rsid w:val="00A051CE"/>
    <w:rsid w:val="00A0531E"/>
    <w:rsid w:val="00A055A8"/>
    <w:rsid w:val="00A05C11"/>
    <w:rsid w:val="00A0691E"/>
    <w:rsid w:val="00A06EFE"/>
    <w:rsid w:val="00A07276"/>
    <w:rsid w:val="00A072A7"/>
    <w:rsid w:val="00A10088"/>
    <w:rsid w:val="00A100AB"/>
    <w:rsid w:val="00A108CF"/>
    <w:rsid w:val="00A11258"/>
    <w:rsid w:val="00A11CF5"/>
    <w:rsid w:val="00A1207B"/>
    <w:rsid w:val="00A12395"/>
    <w:rsid w:val="00A12613"/>
    <w:rsid w:val="00A12987"/>
    <w:rsid w:val="00A12F22"/>
    <w:rsid w:val="00A13C23"/>
    <w:rsid w:val="00A13D44"/>
    <w:rsid w:val="00A14261"/>
    <w:rsid w:val="00A142C2"/>
    <w:rsid w:val="00A14640"/>
    <w:rsid w:val="00A15F21"/>
    <w:rsid w:val="00A16DF6"/>
    <w:rsid w:val="00A20554"/>
    <w:rsid w:val="00A212A0"/>
    <w:rsid w:val="00A213CD"/>
    <w:rsid w:val="00A21AA3"/>
    <w:rsid w:val="00A21D17"/>
    <w:rsid w:val="00A21F68"/>
    <w:rsid w:val="00A22648"/>
    <w:rsid w:val="00A23D95"/>
    <w:rsid w:val="00A245ED"/>
    <w:rsid w:val="00A24779"/>
    <w:rsid w:val="00A24C67"/>
    <w:rsid w:val="00A252CB"/>
    <w:rsid w:val="00A2534B"/>
    <w:rsid w:val="00A255C7"/>
    <w:rsid w:val="00A26094"/>
    <w:rsid w:val="00A2682F"/>
    <w:rsid w:val="00A26D84"/>
    <w:rsid w:val="00A274AC"/>
    <w:rsid w:val="00A2791F"/>
    <w:rsid w:val="00A27C14"/>
    <w:rsid w:val="00A306D8"/>
    <w:rsid w:val="00A308AC"/>
    <w:rsid w:val="00A31D79"/>
    <w:rsid w:val="00A31D83"/>
    <w:rsid w:val="00A325FB"/>
    <w:rsid w:val="00A32F44"/>
    <w:rsid w:val="00A33188"/>
    <w:rsid w:val="00A335C9"/>
    <w:rsid w:val="00A33A9A"/>
    <w:rsid w:val="00A341DA"/>
    <w:rsid w:val="00A34742"/>
    <w:rsid w:val="00A35832"/>
    <w:rsid w:val="00A35A3E"/>
    <w:rsid w:val="00A37994"/>
    <w:rsid w:val="00A37A3E"/>
    <w:rsid w:val="00A40571"/>
    <w:rsid w:val="00A40589"/>
    <w:rsid w:val="00A41574"/>
    <w:rsid w:val="00A41B46"/>
    <w:rsid w:val="00A42636"/>
    <w:rsid w:val="00A42A4C"/>
    <w:rsid w:val="00A4565C"/>
    <w:rsid w:val="00A45D8B"/>
    <w:rsid w:val="00A45DD6"/>
    <w:rsid w:val="00A45E88"/>
    <w:rsid w:val="00A4652B"/>
    <w:rsid w:val="00A465B5"/>
    <w:rsid w:val="00A46A5D"/>
    <w:rsid w:val="00A46D0B"/>
    <w:rsid w:val="00A46E01"/>
    <w:rsid w:val="00A4705C"/>
    <w:rsid w:val="00A47699"/>
    <w:rsid w:val="00A47CA5"/>
    <w:rsid w:val="00A502BD"/>
    <w:rsid w:val="00A50EE1"/>
    <w:rsid w:val="00A5159E"/>
    <w:rsid w:val="00A51845"/>
    <w:rsid w:val="00A52100"/>
    <w:rsid w:val="00A5310E"/>
    <w:rsid w:val="00A5320A"/>
    <w:rsid w:val="00A5321B"/>
    <w:rsid w:val="00A5404E"/>
    <w:rsid w:val="00A54531"/>
    <w:rsid w:val="00A5467F"/>
    <w:rsid w:val="00A55D65"/>
    <w:rsid w:val="00A55D78"/>
    <w:rsid w:val="00A55F99"/>
    <w:rsid w:val="00A56565"/>
    <w:rsid w:val="00A568FD"/>
    <w:rsid w:val="00A56A10"/>
    <w:rsid w:val="00A5757F"/>
    <w:rsid w:val="00A57882"/>
    <w:rsid w:val="00A57E7A"/>
    <w:rsid w:val="00A60539"/>
    <w:rsid w:val="00A60BE2"/>
    <w:rsid w:val="00A60CD9"/>
    <w:rsid w:val="00A6108B"/>
    <w:rsid w:val="00A617C8"/>
    <w:rsid w:val="00A638A9"/>
    <w:rsid w:val="00A63CF7"/>
    <w:rsid w:val="00A63EB9"/>
    <w:rsid w:val="00A650DD"/>
    <w:rsid w:val="00A65819"/>
    <w:rsid w:val="00A66104"/>
    <w:rsid w:val="00A672E3"/>
    <w:rsid w:val="00A6746D"/>
    <w:rsid w:val="00A6768D"/>
    <w:rsid w:val="00A679D6"/>
    <w:rsid w:val="00A67C1D"/>
    <w:rsid w:val="00A70512"/>
    <w:rsid w:val="00A70590"/>
    <w:rsid w:val="00A71052"/>
    <w:rsid w:val="00A714F5"/>
    <w:rsid w:val="00A72230"/>
    <w:rsid w:val="00A7282D"/>
    <w:rsid w:val="00A72D7E"/>
    <w:rsid w:val="00A72EF2"/>
    <w:rsid w:val="00A730CE"/>
    <w:rsid w:val="00A730E4"/>
    <w:rsid w:val="00A73D70"/>
    <w:rsid w:val="00A742DF"/>
    <w:rsid w:val="00A74620"/>
    <w:rsid w:val="00A748ED"/>
    <w:rsid w:val="00A74D21"/>
    <w:rsid w:val="00A751B6"/>
    <w:rsid w:val="00A75356"/>
    <w:rsid w:val="00A753CF"/>
    <w:rsid w:val="00A75976"/>
    <w:rsid w:val="00A75A93"/>
    <w:rsid w:val="00A76DEC"/>
    <w:rsid w:val="00A804BD"/>
    <w:rsid w:val="00A808FA"/>
    <w:rsid w:val="00A81945"/>
    <w:rsid w:val="00A81B8A"/>
    <w:rsid w:val="00A82F2F"/>
    <w:rsid w:val="00A83762"/>
    <w:rsid w:val="00A837AB"/>
    <w:rsid w:val="00A83D62"/>
    <w:rsid w:val="00A8436F"/>
    <w:rsid w:val="00A847E7"/>
    <w:rsid w:val="00A84C22"/>
    <w:rsid w:val="00A85097"/>
    <w:rsid w:val="00A85161"/>
    <w:rsid w:val="00A854C4"/>
    <w:rsid w:val="00A86328"/>
    <w:rsid w:val="00A86365"/>
    <w:rsid w:val="00A86438"/>
    <w:rsid w:val="00A8683D"/>
    <w:rsid w:val="00A868DE"/>
    <w:rsid w:val="00A86C03"/>
    <w:rsid w:val="00A87DB8"/>
    <w:rsid w:val="00A87E38"/>
    <w:rsid w:val="00A90288"/>
    <w:rsid w:val="00A91167"/>
    <w:rsid w:val="00A91218"/>
    <w:rsid w:val="00A91A24"/>
    <w:rsid w:val="00A91B04"/>
    <w:rsid w:val="00A91D60"/>
    <w:rsid w:val="00A93453"/>
    <w:rsid w:val="00A941A2"/>
    <w:rsid w:val="00A943CC"/>
    <w:rsid w:val="00A948C6"/>
    <w:rsid w:val="00A94CC9"/>
    <w:rsid w:val="00A9581E"/>
    <w:rsid w:val="00A959DF"/>
    <w:rsid w:val="00A95D54"/>
    <w:rsid w:val="00A96420"/>
    <w:rsid w:val="00A96A41"/>
    <w:rsid w:val="00A96D07"/>
    <w:rsid w:val="00A96F00"/>
    <w:rsid w:val="00A97BF4"/>
    <w:rsid w:val="00AA0245"/>
    <w:rsid w:val="00AA02FB"/>
    <w:rsid w:val="00AA056B"/>
    <w:rsid w:val="00AA08B1"/>
    <w:rsid w:val="00AA0C4B"/>
    <w:rsid w:val="00AA0DE7"/>
    <w:rsid w:val="00AA104D"/>
    <w:rsid w:val="00AA1D43"/>
    <w:rsid w:val="00AA1E6E"/>
    <w:rsid w:val="00AA2003"/>
    <w:rsid w:val="00AA2600"/>
    <w:rsid w:val="00AA26AB"/>
    <w:rsid w:val="00AA2956"/>
    <w:rsid w:val="00AA2DE6"/>
    <w:rsid w:val="00AA3AAF"/>
    <w:rsid w:val="00AA3C4D"/>
    <w:rsid w:val="00AA4BED"/>
    <w:rsid w:val="00AA4E8B"/>
    <w:rsid w:val="00AA4FD7"/>
    <w:rsid w:val="00AA5CF6"/>
    <w:rsid w:val="00AA6D56"/>
    <w:rsid w:val="00AA71EB"/>
    <w:rsid w:val="00AA7363"/>
    <w:rsid w:val="00AA75F5"/>
    <w:rsid w:val="00AA78B7"/>
    <w:rsid w:val="00AA7D11"/>
    <w:rsid w:val="00AA7D77"/>
    <w:rsid w:val="00AB0271"/>
    <w:rsid w:val="00AB06A0"/>
    <w:rsid w:val="00AB0B86"/>
    <w:rsid w:val="00AB0CCE"/>
    <w:rsid w:val="00AB0D5E"/>
    <w:rsid w:val="00AB0E7A"/>
    <w:rsid w:val="00AB108B"/>
    <w:rsid w:val="00AB15B3"/>
    <w:rsid w:val="00AB25F9"/>
    <w:rsid w:val="00AB275D"/>
    <w:rsid w:val="00AB2EC6"/>
    <w:rsid w:val="00AB4074"/>
    <w:rsid w:val="00AB4C78"/>
    <w:rsid w:val="00AB5097"/>
    <w:rsid w:val="00AB5FAB"/>
    <w:rsid w:val="00AB6299"/>
    <w:rsid w:val="00AB68E5"/>
    <w:rsid w:val="00AB6C54"/>
    <w:rsid w:val="00AB6DF8"/>
    <w:rsid w:val="00AB7262"/>
    <w:rsid w:val="00AB760C"/>
    <w:rsid w:val="00AB78E2"/>
    <w:rsid w:val="00AC1184"/>
    <w:rsid w:val="00AC1382"/>
    <w:rsid w:val="00AC1D2B"/>
    <w:rsid w:val="00AC1F86"/>
    <w:rsid w:val="00AC2067"/>
    <w:rsid w:val="00AC2180"/>
    <w:rsid w:val="00AC256C"/>
    <w:rsid w:val="00AC3043"/>
    <w:rsid w:val="00AC3474"/>
    <w:rsid w:val="00AC3907"/>
    <w:rsid w:val="00AC3975"/>
    <w:rsid w:val="00AC3BBF"/>
    <w:rsid w:val="00AC4078"/>
    <w:rsid w:val="00AC5B41"/>
    <w:rsid w:val="00AC5D60"/>
    <w:rsid w:val="00AC66C7"/>
    <w:rsid w:val="00AC72EA"/>
    <w:rsid w:val="00AC7801"/>
    <w:rsid w:val="00AC7CBA"/>
    <w:rsid w:val="00AD0F8F"/>
    <w:rsid w:val="00AD17B8"/>
    <w:rsid w:val="00AD26F1"/>
    <w:rsid w:val="00AD40B6"/>
    <w:rsid w:val="00AD492D"/>
    <w:rsid w:val="00AD4B72"/>
    <w:rsid w:val="00AD4CD0"/>
    <w:rsid w:val="00AD4F9C"/>
    <w:rsid w:val="00AD57A1"/>
    <w:rsid w:val="00AD59EE"/>
    <w:rsid w:val="00AD6427"/>
    <w:rsid w:val="00AD74A9"/>
    <w:rsid w:val="00AD79B7"/>
    <w:rsid w:val="00AD7C26"/>
    <w:rsid w:val="00AE0583"/>
    <w:rsid w:val="00AE087E"/>
    <w:rsid w:val="00AE1047"/>
    <w:rsid w:val="00AE1284"/>
    <w:rsid w:val="00AE2BE7"/>
    <w:rsid w:val="00AE2CE4"/>
    <w:rsid w:val="00AE2DE6"/>
    <w:rsid w:val="00AE3298"/>
    <w:rsid w:val="00AE421D"/>
    <w:rsid w:val="00AE444D"/>
    <w:rsid w:val="00AE4A82"/>
    <w:rsid w:val="00AE60F6"/>
    <w:rsid w:val="00AE63A2"/>
    <w:rsid w:val="00AE69AC"/>
    <w:rsid w:val="00AE69C2"/>
    <w:rsid w:val="00AE6B4F"/>
    <w:rsid w:val="00AE6D40"/>
    <w:rsid w:val="00AE76D0"/>
    <w:rsid w:val="00AE78A3"/>
    <w:rsid w:val="00AE7E41"/>
    <w:rsid w:val="00AE7FFA"/>
    <w:rsid w:val="00AF0504"/>
    <w:rsid w:val="00AF05EC"/>
    <w:rsid w:val="00AF0CD2"/>
    <w:rsid w:val="00AF0D7C"/>
    <w:rsid w:val="00AF21BD"/>
    <w:rsid w:val="00AF220B"/>
    <w:rsid w:val="00AF2A3A"/>
    <w:rsid w:val="00AF2DD8"/>
    <w:rsid w:val="00AF35D9"/>
    <w:rsid w:val="00AF39A5"/>
    <w:rsid w:val="00AF3A7D"/>
    <w:rsid w:val="00AF3D79"/>
    <w:rsid w:val="00AF45D7"/>
    <w:rsid w:val="00AF4AF9"/>
    <w:rsid w:val="00AF5287"/>
    <w:rsid w:val="00AF57DE"/>
    <w:rsid w:val="00AF5948"/>
    <w:rsid w:val="00AF6C77"/>
    <w:rsid w:val="00AF6D00"/>
    <w:rsid w:val="00AF7ABF"/>
    <w:rsid w:val="00B00A7D"/>
    <w:rsid w:val="00B01169"/>
    <w:rsid w:val="00B018C0"/>
    <w:rsid w:val="00B021D4"/>
    <w:rsid w:val="00B0364F"/>
    <w:rsid w:val="00B04393"/>
    <w:rsid w:val="00B058A4"/>
    <w:rsid w:val="00B05A39"/>
    <w:rsid w:val="00B060E9"/>
    <w:rsid w:val="00B062B0"/>
    <w:rsid w:val="00B0676D"/>
    <w:rsid w:val="00B06D88"/>
    <w:rsid w:val="00B06FAD"/>
    <w:rsid w:val="00B07837"/>
    <w:rsid w:val="00B07DE7"/>
    <w:rsid w:val="00B10046"/>
    <w:rsid w:val="00B10A0D"/>
    <w:rsid w:val="00B10E05"/>
    <w:rsid w:val="00B119E6"/>
    <w:rsid w:val="00B11FC1"/>
    <w:rsid w:val="00B12592"/>
    <w:rsid w:val="00B12F15"/>
    <w:rsid w:val="00B13707"/>
    <w:rsid w:val="00B140C0"/>
    <w:rsid w:val="00B142A5"/>
    <w:rsid w:val="00B149A2"/>
    <w:rsid w:val="00B14F4C"/>
    <w:rsid w:val="00B1501C"/>
    <w:rsid w:val="00B158EA"/>
    <w:rsid w:val="00B1617D"/>
    <w:rsid w:val="00B16B40"/>
    <w:rsid w:val="00B170C9"/>
    <w:rsid w:val="00B17226"/>
    <w:rsid w:val="00B17489"/>
    <w:rsid w:val="00B1764A"/>
    <w:rsid w:val="00B17F1A"/>
    <w:rsid w:val="00B21465"/>
    <w:rsid w:val="00B2165E"/>
    <w:rsid w:val="00B21983"/>
    <w:rsid w:val="00B219EA"/>
    <w:rsid w:val="00B21B47"/>
    <w:rsid w:val="00B22127"/>
    <w:rsid w:val="00B22694"/>
    <w:rsid w:val="00B22A09"/>
    <w:rsid w:val="00B2307C"/>
    <w:rsid w:val="00B23933"/>
    <w:rsid w:val="00B23EB6"/>
    <w:rsid w:val="00B24201"/>
    <w:rsid w:val="00B24C4A"/>
    <w:rsid w:val="00B25A6A"/>
    <w:rsid w:val="00B25DFE"/>
    <w:rsid w:val="00B25F9B"/>
    <w:rsid w:val="00B2782A"/>
    <w:rsid w:val="00B3157C"/>
    <w:rsid w:val="00B315B3"/>
    <w:rsid w:val="00B3254A"/>
    <w:rsid w:val="00B32B65"/>
    <w:rsid w:val="00B341A1"/>
    <w:rsid w:val="00B34AE7"/>
    <w:rsid w:val="00B34BED"/>
    <w:rsid w:val="00B34C46"/>
    <w:rsid w:val="00B356B5"/>
    <w:rsid w:val="00B35B08"/>
    <w:rsid w:val="00B36B39"/>
    <w:rsid w:val="00B36C38"/>
    <w:rsid w:val="00B37C6B"/>
    <w:rsid w:val="00B37F62"/>
    <w:rsid w:val="00B404FB"/>
    <w:rsid w:val="00B4062E"/>
    <w:rsid w:val="00B40906"/>
    <w:rsid w:val="00B410CE"/>
    <w:rsid w:val="00B432BD"/>
    <w:rsid w:val="00B43461"/>
    <w:rsid w:val="00B44497"/>
    <w:rsid w:val="00B44906"/>
    <w:rsid w:val="00B45935"/>
    <w:rsid w:val="00B4608A"/>
    <w:rsid w:val="00B4649D"/>
    <w:rsid w:val="00B46B38"/>
    <w:rsid w:val="00B47551"/>
    <w:rsid w:val="00B4766A"/>
    <w:rsid w:val="00B503FC"/>
    <w:rsid w:val="00B5071D"/>
    <w:rsid w:val="00B5098D"/>
    <w:rsid w:val="00B50B16"/>
    <w:rsid w:val="00B51B43"/>
    <w:rsid w:val="00B51B8F"/>
    <w:rsid w:val="00B53548"/>
    <w:rsid w:val="00B539B6"/>
    <w:rsid w:val="00B53E0D"/>
    <w:rsid w:val="00B5455D"/>
    <w:rsid w:val="00B54F05"/>
    <w:rsid w:val="00B56CEC"/>
    <w:rsid w:val="00B56F48"/>
    <w:rsid w:val="00B57C43"/>
    <w:rsid w:val="00B60B24"/>
    <w:rsid w:val="00B61244"/>
    <w:rsid w:val="00B612BB"/>
    <w:rsid w:val="00B61ADD"/>
    <w:rsid w:val="00B61EDF"/>
    <w:rsid w:val="00B6203C"/>
    <w:rsid w:val="00B62104"/>
    <w:rsid w:val="00B622D4"/>
    <w:rsid w:val="00B6316B"/>
    <w:rsid w:val="00B636A0"/>
    <w:rsid w:val="00B65151"/>
    <w:rsid w:val="00B6569C"/>
    <w:rsid w:val="00B65969"/>
    <w:rsid w:val="00B659AC"/>
    <w:rsid w:val="00B66D89"/>
    <w:rsid w:val="00B673E6"/>
    <w:rsid w:val="00B67DDF"/>
    <w:rsid w:val="00B70469"/>
    <w:rsid w:val="00B7046E"/>
    <w:rsid w:val="00B70495"/>
    <w:rsid w:val="00B7078F"/>
    <w:rsid w:val="00B70989"/>
    <w:rsid w:val="00B70B11"/>
    <w:rsid w:val="00B70D70"/>
    <w:rsid w:val="00B70EEB"/>
    <w:rsid w:val="00B713E5"/>
    <w:rsid w:val="00B715FD"/>
    <w:rsid w:val="00B71696"/>
    <w:rsid w:val="00B71D4C"/>
    <w:rsid w:val="00B72D5F"/>
    <w:rsid w:val="00B72EEF"/>
    <w:rsid w:val="00B73364"/>
    <w:rsid w:val="00B75B96"/>
    <w:rsid w:val="00B75C7F"/>
    <w:rsid w:val="00B75EE5"/>
    <w:rsid w:val="00B76101"/>
    <w:rsid w:val="00B76266"/>
    <w:rsid w:val="00B765F5"/>
    <w:rsid w:val="00B77EDA"/>
    <w:rsid w:val="00B8165F"/>
    <w:rsid w:val="00B8184E"/>
    <w:rsid w:val="00B8210C"/>
    <w:rsid w:val="00B8254C"/>
    <w:rsid w:val="00B82E9D"/>
    <w:rsid w:val="00B83654"/>
    <w:rsid w:val="00B84449"/>
    <w:rsid w:val="00B8451B"/>
    <w:rsid w:val="00B85685"/>
    <w:rsid w:val="00B8758A"/>
    <w:rsid w:val="00B902A1"/>
    <w:rsid w:val="00B903D6"/>
    <w:rsid w:val="00B907D7"/>
    <w:rsid w:val="00B90D7F"/>
    <w:rsid w:val="00B91973"/>
    <w:rsid w:val="00B91DF7"/>
    <w:rsid w:val="00B9226F"/>
    <w:rsid w:val="00B9257B"/>
    <w:rsid w:val="00B9290B"/>
    <w:rsid w:val="00B92BC1"/>
    <w:rsid w:val="00B93834"/>
    <w:rsid w:val="00B9436C"/>
    <w:rsid w:val="00B95133"/>
    <w:rsid w:val="00B95482"/>
    <w:rsid w:val="00B95713"/>
    <w:rsid w:val="00B96031"/>
    <w:rsid w:val="00B96C77"/>
    <w:rsid w:val="00B96CCA"/>
    <w:rsid w:val="00BA02FD"/>
    <w:rsid w:val="00BA1DFD"/>
    <w:rsid w:val="00BA2042"/>
    <w:rsid w:val="00BA20A7"/>
    <w:rsid w:val="00BA2478"/>
    <w:rsid w:val="00BA3120"/>
    <w:rsid w:val="00BA4D17"/>
    <w:rsid w:val="00BA5099"/>
    <w:rsid w:val="00BA5CA9"/>
    <w:rsid w:val="00BA5D03"/>
    <w:rsid w:val="00BA7A73"/>
    <w:rsid w:val="00BB0777"/>
    <w:rsid w:val="00BB088B"/>
    <w:rsid w:val="00BB0A08"/>
    <w:rsid w:val="00BB1748"/>
    <w:rsid w:val="00BB2112"/>
    <w:rsid w:val="00BB28A8"/>
    <w:rsid w:val="00BB3443"/>
    <w:rsid w:val="00BB39C1"/>
    <w:rsid w:val="00BB4A23"/>
    <w:rsid w:val="00BB4BF7"/>
    <w:rsid w:val="00BB5D37"/>
    <w:rsid w:val="00BB60F9"/>
    <w:rsid w:val="00BB76A7"/>
    <w:rsid w:val="00BB7A6A"/>
    <w:rsid w:val="00BB7F20"/>
    <w:rsid w:val="00BC13A2"/>
    <w:rsid w:val="00BC1716"/>
    <w:rsid w:val="00BC1F9A"/>
    <w:rsid w:val="00BC2096"/>
    <w:rsid w:val="00BC283F"/>
    <w:rsid w:val="00BC3092"/>
    <w:rsid w:val="00BC35F4"/>
    <w:rsid w:val="00BC3E28"/>
    <w:rsid w:val="00BC4196"/>
    <w:rsid w:val="00BC4795"/>
    <w:rsid w:val="00BC521D"/>
    <w:rsid w:val="00BC5A9B"/>
    <w:rsid w:val="00BC5AAA"/>
    <w:rsid w:val="00BC5D7A"/>
    <w:rsid w:val="00BC6004"/>
    <w:rsid w:val="00BC61C0"/>
    <w:rsid w:val="00BC69EC"/>
    <w:rsid w:val="00BC70E1"/>
    <w:rsid w:val="00BD0BC0"/>
    <w:rsid w:val="00BD0FB8"/>
    <w:rsid w:val="00BD22FB"/>
    <w:rsid w:val="00BD3679"/>
    <w:rsid w:val="00BD395D"/>
    <w:rsid w:val="00BD3A8B"/>
    <w:rsid w:val="00BD4F62"/>
    <w:rsid w:val="00BD52CA"/>
    <w:rsid w:val="00BD5DEE"/>
    <w:rsid w:val="00BD62E2"/>
    <w:rsid w:val="00BD6AAE"/>
    <w:rsid w:val="00BD704F"/>
    <w:rsid w:val="00BD756C"/>
    <w:rsid w:val="00BD758B"/>
    <w:rsid w:val="00BD7764"/>
    <w:rsid w:val="00BD7F9C"/>
    <w:rsid w:val="00BE0CD1"/>
    <w:rsid w:val="00BE1378"/>
    <w:rsid w:val="00BE1B0D"/>
    <w:rsid w:val="00BE2B0E"/>
    <w:rsid w:val="00BE2E17"/>
    <w:rsid w:val="00BE37D5"/>
    <w:rsid w:val="00BE4D7B"/>
    <w:rsid w:val="00BE5673"/>
    <w:rsid w:val="00BE56D8"/>
    <w:rsid w:val="00BE57BD"/>
    <w:rsid w:val="00BE5933"/>
    <w:rsid w:val="00BE5EE1"/>
    <w:rsid w:val="00BE64D5"/>
    <w:rsid w:val="00BE688C"/>
    <w:rsid w:val="00BE6962"/>
    <w:rsid w:val="00BE6A0F"/>
    <w:rsid w:val="00BE6BED"/>
    <w:rsid w:val="00BE7D97"/>
    <w:rsid w:val="00BF03F3"/>
    <w:rsid w:val="00BF1323"/>
    <w:rsid w:val="00BF1DBC"/>
    <w:rsid w:val="00BF29E1"/>
    <w:rsid w:val="00BF3F7C"/>
    <w:rsid w:val="00BF4604"/>
    <w:rsid w:val="00BF4643"/>
    <w:rsid w:val="00BF47D8"/>
    <w:rsid w:val="00BF4F32"/>
    <w:rsid w:val="00BF522B"/>
    <w:rsid w:val="00BF60DE"/>
    <w:rsid w:val="00BF6381"/>
    <w:rsid w:val="00BF7413"/>
    <w:rsid w:val="00BF748D"/>
    <w:rsid w:val="00C0023E"/>
    <w:rsid w:val="00C00402"/>
    <w:rsid w:val="00C00AD0"/>
    <w:rsid w:val="00C01179"/>
    <w:rsid w:val="00C01345"/>
    <w:rsid w:val="00C028A5"/>
    <w:rsid w:val="00C03947"/>
    <w:rsid w:val="00C03BAB"/>
    <w:rsid w:val="00C03BEA"/>
    <w:rsid w:val="00C03FF5"/>
    <w:rsid w:val="00C0442C"/>
    <w:rsid w:val="00C05996"/>
    <w:rsid w:val="00C0617F"/>
    <w:rsid w:val="00C06D20"/>
    <w:rsid w:val="00C072CE"/>
    <w:rsid w:val="00C07314"/>
    <w:rsid w:val="00C074C0"/>
    <w:rsid w:val="00C0768F"/>
    <w:rsid w:val="00C07AD4"/>
    <w:rsid w:val="00C07E0F"/>
    <w:rsid w:val="00C10147"/>
    <w:rsid w:val="00C108ED"/>
    <w:rsid w:val="00C10C02"/>
    <w:rsid w:val="00C12047"/>
    <w:rsid w:val="00C135B9"/>
    <w:rsid w:val="00C13F6B"/>
    <w:rsid w:val="00C14835"/>
    <w:rsid w:val="00C1490F"/>
    <w:rsid w:val="00C149A5"/>
    <w:rsid w:val="00C14E9F"/>
    <w:rsid w:val="00C15474"/>
    <w:rsid w:val="00C154AF"/>
    <w:rsid w:val="00C15B8C"/>
    <w:rsid w:val="00C1680B"/>
    <w:rsid w:val="00C17904"/>
    <w:rsid w:val="00C17C90"/>
    <w:rsid w:val="00C2008E"/>
    <w:rsid w:val="00C20248"/>
    <w:rsid w:val="00C20E40"/>
    <w:rsid w:val="00C21E46"/>
    <w:rsid w:val="00C22397"/>
    <w:rsid w:val="00C228E4"/>
    <w:rsid w:val="00C22A36"/>
    <w:rsid w:val="00C23538"/>
    <w:rsid w:val="00C238D6"/>
    <w:rsid w:val="00C23D5E"/>
    <w:rsid w:val="00C241ED"/>
    <w:rsid w:val="00C247E2"/>
    <w:rsid w:val="00C24B2B"/>
    <w:rsid w:val="00C2539C"/>
    <w:rsid w:val="00C25C71"/>
    <w:rsid w:val="00C26C05"/>
    <w:rsid w:val="00C3095E"/>
    <w:rsid w:val="00C30AA5"/>
    <w:rsid w:val="00C316D4"/>
    <w:rsid w:val="00C319DE"/>
    <w:rsid w:val="00C326F8"/>
    <w:rsid w:val="00C32A1D"/>
    <w:rsid w:val="00C32BAB"/>
    <w:rsid w:val="00C351AC"/>
    <w:rsid w:val="00C353C1"/>
    <w:rsid w:val="00C359E2"/>
    <w:rsid w:val="00C35BE0"/>
    <w:rsid w:val="00C360F5"/>
    <w:rsid w:val="00C367B1"/>
    <w:rsid w:val="00C379BB"/>
    <w:rsid w:val="00C37C37"/>
    <w:rsid w:val="00C40D35"/>
    <w:rsid w:val="00C41039"/>
    <w:rsid w:val="00C41A9C"/>
    <w:rsid w:val="00C4257A"/>
    <w:rsid w:val="00C436AE"/>
    <w:rsid w:val="00C437B0"/>
    <w:rsid w:val="00C4382F"/>
    <w:rsid w:val="00C43888"/>
    <w:rsid w:val="00C43D19"/>
    <w:rsid w:val="00C43D5E"/>
    <w:rsid w:val="00C44273"/>
    <w:rsid w:val="00C44FCC"/>
    <w:rsid w:val="00C45C82"/>
    <w:rsid w:val="00C46E28"/>
    <w:rsid w:val="00C4704F"/>
    <w:rsid w:val="00C471CB"/>
    <w:rsid w:val="00C50600"/>
    <w:rsid w:val="00C508A6"/>
    <w:rsid w:val="00C50932"/>
    <w:rsid w:val="00C50ECE"/>
    <w:rsid w:val="00C51E97"/>
    <w:rsid w:val="00C53F41"/>
    <w:rsid w:val="00C54056"/>
    <w:rsid w:val="00C54699"/>
    <w:rsid w:val="00C54728"/>
    <w:rsid w:val="00C54B22"/>
    <w:rsid w:val="00C556FF"/>
    <w:rsid w:val="00C56A43"/>
    <w:rsid w:val="00C56F32"/>
    <w:rsid w:val="00C6164C"/>
    <w:rsid w:val="00C619AC"/>
    <w:rsid w:val="00C6229A"/>
    <w:rsid w:val="00C6282D"/>
    <w:rsid w:val="00C631CE"/>
    <w:rsid w:val="00C63657"/>
    <w:rsid w:val="00C6385C"/>
    <w:rsid w:val="00C639B2"/>
    <w:rsid w:val="00C63BEF"/>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763"/>
    <w:rsid w:val="00C70BD9"/>
    <w:rsid w:val="00C70C08"/>
    <w:rsid w:val="00C71875"/>
    <w:rsid w:val="00C71AFE"/>
    <w:rsid w:val="00C71BCD"/>
    <w:rsid w:val="00C71F22"/>
    <w:rsid w:val="00C72504"/>
    <w:rsid w:val="00C72A43"/>
    <w:rsid w:val="00C72FE8"/>
    <w:rsid w:val="00C73187"/>
    <w:rsid w:val="00C73525"/>
    <w:rsid w:val="00C7363A"/>
    <w:rsid w:val="00C73782"/>
    <w:rsid w:val="00C74B7A"/>
    <w:rsid w:val="00C74B9B"/>
    <w:rsid w:val="00C75A89"/>
    <w:rsid w:val="00C76F60"/>
    <w:rsid w:val="00C7717F"/>
    <w:rsid w:val="00C80609"/>
    <w:rsid w:val="00C80D7A"/>
    <w:rsid w:val="00C81554"/>
    <w:rsid w:val="00C81BD6"/>
    <w:rsid w:val="00C82D0B"/>
    <w:rsid w:val="00C84349"/>
    <w:rsid w:val="00C845B0"/>
    <w:rsid w:val="00C84651"/>
    <w:rsid w:val="00C85214"/>
    <w:rsid w:val="00C856B5"/>
    <w:rsid w:val="00C85C18"/>
    <w:rsid w:val="00C86049"/>
    <w:rsid w:val="00C86074"/>
    <w:rsid w:val="00C864DE"/>
    <w:rsid w:val="00C86676"/>
    <w:rsid w:val="00C87268"/>
    <w:rsid w:val="00C873C0"/>
    <w:rsid w:val="00C87A5F"/>
    <w:rsid w:val="00C9063C"/>
    <w:rsid w:val="00C906E8"/>
    <w:rsid w:val="00C9086C"/>
    <w:rsid w:val="00C90A19"/>
    <w:rsid w:val="00C90D14"/>
    <w:rsid w:val="00C91631"/>
    <w:rsid w:val="00C9194F"/>
    <w:rsid w:val="00C922E4"/>
    <w:rsid w:val="00C923D3"/>
    <w:rsid w:val="00C9251D"/>
    <w:rsid w:val="00C92622"/>
    <w:rsid w:val="00C927A0"/>
    <w:rsid w:val="00C92C9F"/>
    <w:rsid w:val="00C934AF"/>
    <w:rsid w:val="00C9538F"/>
    <w:rsid w:val="00C95894"/>
    <w:rsid w:val="00C96874"/>
    <w:rsid w:val="00C96D2E"/>
    <w:rsid w:val="00C97221"/>
    <w:rsid w:val="00C975A0"/>
    <w:rsid w:val="00C9790A"/>
    <w:rsid w:val="00C979D4"/>
    <w:rsid w:val="00CA0382"/>
    <w:rsid w:val="00CA041B"/>
    <w:rsid w:val="00CA0F40"/>
    <w:rsid w:val="00CA1AE0"/>
    <w:rsid w:val="00CA25C2"/>
    <w:rsid w:val="00CA2860"/>
    <w:rsid w:val="00CA28FA"/>
    <w:rsid w:val="00CA2AD8"/>
    <w:rsid w:val="00CA3B5A"/>
    <w:rsid w:val="00CA3D93"/>
    <w:rsid w:val="00CA42EA"/>
    <w:rsid w:val="00CA4A12"/>
    <w:rsid w:val="00CA4B7C"/>
    <w:rsid w:val="00CA5F82"/>
    <w:rsid w:val="00CA6281"/>
    <w:rsid w:val="00CA6403"/>
    <w:rsid w:val="00CA65AD"/>
    <w:rsid w:val="00CA6945"/>
    <w:rsid w:val="00CA6F31"/>
    <w:rsid w:val="00CA7A23"/>
    <w:rsid w:val="00CA7BA1"/>
    <w:rsid w:val="00CB0198"/>
    <w:rsid w:val="00CB0596"/>
    <w:rsid w:val="00CB17AC"/>
    <w:rsid w:val="00CB1CF3"/>
    <w:rsid w:val="00CB25C3"/>
    <w:rsid w:val="00CB270C"/>
    <w:rsid w:val="00CB360C"/>
    <w:rsid w:val="00CB3A0D"/>
    <w:rsid w:val="00CB3B02"/>
    <w:rsid w:val="00CB4C84"/>
    <w:rsid w:val="00CB4D50"/>
    <w:rsid w:val="00CB551B"/>
    <w:rsid w:val="00CB577F"/>
    <w:rsid w:val="00CB5860"/>
    <w:rsid w:val="00CB5E27"/>
    <w:rsid w:val="00CB6885"/>
    <w:rsid w:val="00CB6F24"/>
    <w:rsid w:val="00CB708B"/>
    <w:rsid w:val="00CB73FD"/>
    <w:rsid w:val="00CB7500"/>
    <w:rsid w:val="00CB7874"/>
    <w:rsid w:val="00CB7E20"/>
    <w:rsid w:val="00CC06A8"/>
    <w:rsid w:val="00CC0939"/>
    <w:rsid w:val="00CC0F60"/>
    <w:rsid w:val="00CC1135"/>
    <w:rsid w:val="00CC435D"/>
    <w:rsid w:val="00CC45A1"/>
    <w:rsid w:val="00CC5200"/>
    <w:rsid w:val="00CC52E3"/>
    <w:rsid w:val="00CC6049"/>
    <w:rsid w:val="00CC691D"/>
    <w:rsid w:val="00CC6CC6"/>
    <w:rsid w:val="00CC6D3A"/>
    <w:rsid w:val="00CD030E"/>
    <w:rsid w:val="00CD0C26"/>
    <w:rsid w:val="00CD0C2A"/>
    <w:rsid w:val="00CD1365"/>
    <w:rsid w:val="00CD1727"/>
    <w:rsid w:val="00CD174F"/>
    <w:rsid w:val="00CD1954"/>
    <w:rsid w:val="00CD1C00"/>
    <w:rsid w:val="00CD1F26"/>
    <w:rsid w:val="00CD22C9"/>
    <w:rsid w:val="00CD2B50"/>
    <w:rsid w:val="00CD5019"/>
    <w:rsid w:val="00CD5553"/>
    <w:rsid w:val="00CD57A5"/>
    <w:rsid w:val="00CD67F7"/>
    <w:rsid w:val="00CD6BAB"/>
    <w:rsid w:val="00CD6BCD"/>
    <w:rsid w:val="00CD6EBB"/>
    <w:rsid w:val="00CD729C"/>
    <w:rsid w:val="00CD7608"/>
    <w:rsid w:val="00CD7CD3"/>
    <w:rsid w:val="00CE02B7"/>
    <w:rsid w:val="00CE05E8"/>
    <w:rsid w:val="00CE0A45"/>
    <w:rsid w:val="00CE2479"/>
    <w:rsid w:val="00CE2659"/>
    <w:rsid w:val="00CE26CB"/>
    <w:rsid w:val="00CE2F89"/>
    <w:rsid w:val="00CE3484"/>
    <w:rsid w:val="00CE36ED"/>
    <w:rsid w:val="00CE374A"/>
    <w:rsid w:val="00CE39A3"/>
    <w:rsid w:val="00CE42CE"/>
    <w:rsid w:val="00CE4386"/>
    <w:rsid w:val="00CE4D66"/>
    <w:rsid w:val="00CE506E"/>
    <w:rsid w:val="00CE5A2A"/>
    <w:rsid w:val="00CE5A30"/>
    <w:rsid w:val="00CE5B25"/>
    <w:rsid w:val="00CE5FF4"/>
    <w:rsid w:val="00CE6EDF"/>
    <w:rsid w:val="00CE7264"/>
    <w:rsid w:val="00CE7BA6"/>
    <w:rsid w:val="00CF02D2"/>
    <w:rsid w:val="00CF08A7"/>
    <w:rsid w:val="00CF1230"/>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261"/>
    <w:rsid w:val="00D00D15"/>
    <w:rsid w:val="00D015F7"/>
    <w:rsid w:val="00D01AE7"/>
    <w:rsid w:val="00D01FC2"/>
    <w:rsid w:val="00D025F3"/>
    <w:rsid w:val="00D02869"/>
    <w:rsid w:val="00D028C6"/>
    <w:rsid w:val="00D029CF"/>
    <w:rsid w:val="00D02B50"/>
    <w:rsid w:val="00D02CAD"/>
    <w:rsid w:val="00D04D5B"/>
    <w:rsid w:val="00D05A74"/>
    <w:rsid w:val="00D065B5"/>
    <w:rsid w:val="00D0699E"/>
    <w:rsid w:val="00D06EC0"/>
    <w:rsid w:val="00D06EF0"/>
    <w:rsid w:val="00D07083"/>
    <w:rsid w:val="00D10E26"/>
    <w:rsid w:val="00D110CD"/>
    <w:rsid w:val="00D114B7"/>
    <w:rsid w:val="00D11CDD"/>
    <w:rsid w:val="00D11D61"/>
    <w:rsid w:val="00D12C1F"/>
    <w:rsid w:val="00D12C82"/>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743"/>
    <w:rsid w:val="00D23A7E"/>
    <w:rsid w:val="00D2443E"/>
    <w:rsid w:val="00D25008"/>
    <w:rsid w:val="00D251C4"/>
    <w:rsid w:val="00D25322"/>
    <w:rsid w:val="00D25372"/>
    <w:rsid w:val="00D257B3"/>
    <w:rsid w:val="00D25B70"/>
    <w:rsid w:val="00D25C65"/>
    <w:rsid w:val="00D25DF9"/>
    <w:rsid w:val="00D25F8C"/>
    <w:rsid w:val="00D26B59"/>
    <w:rsid w:val="00D26D53"/>
    <w:rsid w:val="00D27839"/>
    <w:rsid w:val="00D27939"/>
    <w:rsid w:val="00D304C9"/>
    <w:rsid w:val="00D30595"/>
    <w:rsid w:val="00D30DB5"/>
    <w:rsid w:val="00D318A7"/>
    <w:rsid w:val="00D32399"/>
    <w:rsid w:val="00D330BE"/>
    <w:rsid w:val="00D330E1"/>
    <w:rsid w:val="00D33810"/>
    <w:rsid w:val="00D3383D"/>
    <w:rsid w:val="00D33A96"/>
    <w:rsid w:val="00D34499"/>
    <w:rsid w:val="00D3581C"/>
    <w:rsid w:val="00D3583E"/>
    <w:rsid w:val="00D35B76"/>
    <w:rsid w:val="00D35C1E"/>
    <w:rsid w:val="00D3650A"/>
    <w:rsid w:val="00D36EBD"/>
    <w:rsid w:val="00D40014"/>
    <w:rsid w:val="00D408D5"/>
    <w:rsid w:val="00D413DC"/>
    <w:rsid w:val="00D4157A"/>
    <w:rsid w:val="00D41A41"/>
    <w:rsid w:val="00D42AE9"/>
    <w:rsid w:val="00D433EA"/>
    <w:rsid w:val="00D43642"/>
    <w:rsid w:val="00D43A07"/>
    <w:rsid w:val="00D43E51"/>
    <w:rsid w:val="00D4406E"/>
    <w:rsid w:val="00D455B2"/>
    <w:rsid w:val="00D45AC2"/>
    <w:rsid w:val="00D45B6A"/>
    <w:rsid w:val="00D45C1B"/>
    <w:rsid w:val="00D45C3F"/>
    <w:rsid w:val="00D4665B"/>
    <w:rsid w:val="00D46871"/>
    <w:rsid w:val="00D47053"/>
    <w:rsid w:val="00D475B5"/>
    <w:rsid w:val="00D476BE"/>
    <w:rsid w:val="00D47B7C"/>
    <w:rsid w:val="00D500E5"/>
    <w:rsid w:val="00D51D48"/>
    <w:rsid w:val="00D52604"/>
    <w:rsid w:val="00D52854"/>
    <w:rsid w:val="00D52CCC"/>
    <w:rsid w:val="00D5364A"/>
    <w:rsid w:val="00D5367D"/>
    <w:rsid w:val="00D53D7D"/>
    <w:rsid w:val="00D53D9C"/>
    <w:rsid w:val="00D53EA9"/>
    <w:rsid w:val="00D546D6"/>
    <w:rsid w:val="00D552D0"/>
    <w:rsid w:val="00D553DB"/>
    <w:rsid w:val="00D56089"/>
    <w:rsid w:val="00D56BE0"/>
    <w:rsid w:val="00D576AB"/>
    <w:rsid w:val="00D57CCF"/>
    <w:rsid w:val="00D601AF"/>
    <w:rsid w:val="00D60C70"/>
    <w:rsid w:val="00D60FA3"/>
    <w:rsid w:val="00D6140D"/>
    <w:rsid w:val="00D61773"/>
    <w:rsid w:val="00D6178C"/>
    <w:rsid w:val="00D61B65"/>
    <w:rsid w:val="00D61CCB"/>
    <w:rsid w:val="00D62EA5"/>
    <w:rsid w:val="00D6421F"/>
    <w:rsid w:val="00D65A6A"/>
    <w:rsid w:val="00D65B93"/>
    <w:rsid w:val="00D6668C"/>
    <w:rsid w:val="00D6697F"/>
    <w:rsid w:val="00D66CD7"/>
    <w:rsid w:val="00D67FA4"/>
    <w:rsid w:val="00D7082F"/>
    <w:rsid w:val="00D71001"/>
    <w:rsid w:val="00D73364"/>
    <w:rsid w:val="00D73702"/>
    <w:rsid w:val="00D74013"/>
    <w:rsid w:val="00D74EBF"/>
    <w:rsid w:val="00D752FF"/>
    <w:rsid w:val="00D75AA6"/>
    <w:rsid w:val="00D75B43"/>
    <w:rsid w:val="00D76DB1"/>
    <w:rsid w:val="00D76FB3"/>
    <w:rsid w:val="00D777F1"/>
    <w:rsid w:val="00D77E56"/>
    <w:rsid w:val="00D809EC"/>
    <w:rsid w:val="00D80CB5"/>
    <w:rsid w:val="00D818E2"/>
    <w:rsid w:val="00D81FCD"/>
    <w:rsid w:val="00D82736"/>
    <w:rsid w:val="00D830E2"/>
    <w:rsid w:val="00D834ED"/>
    <w:rsid w:val="00D84964"/>
    <w:rsid w:val="00D84EFD"/>
    <w:rsid w:val="00D84F59"/>
    <w:rsid w:val="00D84FDC"/>
    <w:rsid w:val="00D86877"/>
    <w:rsid w:val="00D871F9"/>
    <w:rsid w:val="00D87205"/>
    <w:rsid w:val="00D87879"/>
    <w:rsid w:val="00D904EF"/>
    <w:rsid w:val="00D9068D"/>
    <w:rsid w:val="00D90DA4"/>
    <w:rsid w:val="00D90DFC"/>
    <w:rsid w:val="00D914B7"/>
    <w:rsid w:val="00D918FF"/>
    <w:rsid w:val="00D91B86"/>
    <w:rsid w:val="00D91F1E"/>
    <w:rsid w:val="00D91FD3"/>
    <w:rsid w:val="00D921C0"/>
    <w:rsid w:val="00D92427"/>
    <w:rsid w:val="00D924FA"/>
    <w:rsid w:val="00D933DE"/>
    <w:rsid w:val="00D93B27"/>
    <w:rsid w:val="00D93C1B"/>
    <w:rsid w:val="00D9433F"/>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482C"/>
    <w:rsid w:val="00DB4B44"/>
    <w:rsid w:val="00DB5BB3"/>
    <w:rsid w:val="00DB680F"/>
    <w:rsid w:val="00DB7008"/>
    <w:rsid w:val="00DB70AA"/>
    <w:rsid w:val="00DB7297"/>
    <w:rsid w:val="00DB7648"/>
    <w:rsid w:val="00DB7ABE"/>
    <w:rsid w:val="00DB7BAF"/>
    <w:rsid w:val="00DC02BC"/>
    <w:rsid w:val="00DC0B83"/>
    <w:rsid w:val="00DC1CA8"/>
    <w:rsid w:val="00DC222A"/>
    <w:rsid w:val="00DC227D"/>
    <w:rsid w:val="00DC276B"/>
    <w:rsid w:val="00DC27BC"/>
    <w:rsid w:val="00DC2816"/>
    <w:rsid w:val="00DC33BF"/>
    <w:rsid w:val="00DC3856"/>
    <w:rsid w:val="00DC4940"/>
    <w:rsid w:val="00DC4A13"/>
    <w:rsid w:val="00DC4AAF"/>
    <w:rsid w:val="00DC5008"/>
    <w:rsid w:val="00DC50EF"/>
    <w:rsid w:val="00DC517B"/>
    <w:rsid w:val="00DC52D1"/>
    <w:rsid w:val="00DC5386"/>
    <w:rsid w:val="00DC5D3B"/>
    <w:rsid w:val="00DC6D29"/>
    <w:rsid w:val="00DC746A"/>
    <w:rsid w:val="00DC755D"/>
    <w:rsid w:val="00DD05EA"/>
    <w:rsid w:val="00DD0A62"/>
    <w:rsid w:val="00DD0C92"/>
    <w:rsid w:val="00DD1411"/>
    <w:rsid w:val="00DD1875"/>
    <w:rsid w:val="00DD1D40"/>
    <w:rsid w:val="00DD2332"/>
    <w:rsid w:val="00DD2511"/>
    <w:rsid w:val="00DD262C"/>
    <w:rsid w:val="00DD2761"/>
    <w:rsid w:val="00DD3254"/>
    <w:rsid w:val="00DD3523"/>
    <w:rsid w:val="00DD3A77"/>
    <w:rsid w:val="00DD3B1A"/>
    <w:rsid w:val="00DD3BDA"/>
    <w:rsid w:val="00DD52E0"/>
    <w:rsid w:val="00DD61B5"/>
    <w:rsid w:val="00DD63F9"/>
    <w:rsid w:val="00DD655B"/>
    <w:rsid w:val="00DD65AC"/>
    <w:rsid w:val="00DD7B0A"/>
    <w:rsid w:val="00DE00E5"/>
    <w:rsid w:val="00DE0F91"/>
    <w:rsid w:val="00DE1C8F"/>
    <w:rsid w:val="00DE21D6"/>
    <w:rsid w:val="00DE2241"/>
    <w:rsid w:val="00DE27FE"/>
    <w:rsid w:val="00DE2804"/>
    <w:rsid w:val="00DE28D5"/>
    <w:rsid w:val="00DE2A2E"/>
    <w:rsid w:val="00DE2AFD"/>
    <w:rsid w:val="00DE2D02"/>
    <w:rsid w:val="00DE2F90"/>
    <w:rsid w:val="00DE39D5"/>
    <w:rsid w:val="00DE3C20"/>
    <w:rsid w:val="00DE3FCC"/>
    <w:rsid w:val="00DE54C0"/>
    <w:rsid w:val="00DE54E3"/>
    <w:rsid w:val="00DE58DF"/>
    <w:rsid w:val="00DF11DC"/>
    <w:rsid w:val="00DF2B2C"/>
    <w:rsid w:val="00DF34F9"/>
    <w:rsid w:val="00DF4A23"/>
    <w:rsid w:val="00DF5B8F"/>
    <w:rsid w:val="00DF6206"/>
    <w:rsid w:val="00DF66AA"/>
    <w:rsid w:val="00DF66C5"/>
    <w:rsid w:val="00DF74A8"/>
    <w:rsid w:val="00DF7864"/>
    <w:rsid w:val="00E007F3"/>
    <w:rsid w:val="00E01D3D"/>
    <w:rsid w:val="00E03960"/>
    <w:rsid w:val="00E03C94"/>
    <w:rsid w:val="00E04216"/>
    <w:rsid w:val="00E045C0"/>
    <w:rsid w:val="00E04F6D"/>
    <w:rsid w:val="00E05200"/>
    <w:rsid w:val="00E05FE1"/>
    <w:rsid w:val="00E064DB"/>
    <w:rsid w:val="00E064FC"/>
    <w:rsid w:val="00E066D6"/>
    <w:rsid w:val="00E07930"/>
    <w:rsid w:val="00E07EA4"/>
    <w:rsid w:val="00E122C6"/>
    <w:rsid w:val="00E130A4"/>
    <w:rsid w:val="00E13162"/>
    <w:rsid w:val="00E132E5"/>
    <w:rsid w:val="00E13918"/>
    <w:rsid w:val="00E140B7"/>
    <w:rsid w:val="00E150CE"/>
    <w:rsid w:val="00E157D2"/>
    <w:rsid w:val="00E15A13"/>
    <w:rsid w:val="00E16196"/>
    <w:rsid w:val="00E165CB"/>
    <w:rsid w:val="00E173A0"/>
    <w:rsid w:val="00E17DC1"/>
    <w:rsid w:val="00E17E53"/>
    <w:rsid w:val="00E20AD2"/>
    <w:rsid w:val="00E2162B"/>
    <w:rsid w:val="00E2214A"/>
    <w:rsid w:val="00E22A88"/>
    <w:rsid w:val="00E22BB9"/>
    <w:rsid w:val="00E2323B"/>
    <w:rsid w:val="00E235B2"/>
    <w:rsid w:val="00E23FB9"/>
    <w:rsid w:val="00E24910"/>
    <w:rsid w:val="00E24EC8"/>
    <w:rsid w:val="00E258FC"/>
    <w:rsid w:val="00E26430"/>
    <w:rsid w:val="00E267B3"/>
    <w:rsid w:val="00E278C6"/>
    <w:rsid w:val="00E27A0A"/>
    <w:rsid w:val="00E30A60"/>
    <w:rsid w:val="00E30F42"/>
    <w:rsid w:val="00E311B7"/>
    <w:rsid w:val="00E32C18"/>
    <w:rsid w:val="00E32CD6"/>
    <w:rsid w:val="00E32F13"/>
    <w:rsid w:val="00E33522"/>
    <w:rsid w:val="00E340AF"/>
    <w:rsid w:val="00E34469"/>
    <w:rsid w:val="00E346B8"/>
    <w:rsid w:val="00E34B5A"/>
    <w:rsid w:val="00E361F8"/>
    <w:rsid w:val="00E36D87"/>
    <w:rsid w:val="00E37FCA"/>
    <w:rsid w:val="00E40B6B"/>
    <w:rsid w:val="00E41505"/>
    <w:rsid w:val="00E41791"/>
    <w:rsid w:val="00E41D11"/>
    <w:rsid w:val="00E427F3"/>
    <w:rsid w:val="00E42CFF"/>
    <w:rsid w:val="00E42DAB"/>
    <w:rsid w:val="00E43FA4"/>
    <w:rsid w:val="00E443D4"/>
    <w:rsid w:val="00E44B16"/>
    <w:rsid w:val="00E455CF"/>
    <w:rsid w:val="00E45B01"/>
    <w:rsid w:val="00E4629D"/>
    <w:rsid w:val="00E46B31"/>
    <w:rsid w:val="00E47849"/>
    <w:rsid w:val="00E47AAE"/>
    <w:rsid w:val="00E47DFF"/>
    <w:rsid w:val="00E50307"/>
    <w:rsid w:val="00E51AE7"/>
    <w:rsid w:val="00E51BD7"/>
    <w:rsid w:val="00E51C0A"/>
    <w:rsid w:val="00E51EA4"/>
    <w:rsid w:val="00E5250D"/>
    <w:rsid w:val="00E52D44"/>
    <w:rsid w:val="00E53C49"/>
    <w:rsid w:val="00E53D34"/>
    <w:rsid w:val="00E5485F"/>
    <w:rsid w:val="00E54F14"/>
    <w:rsid w:val="00E57EEB"/>
    <w:rsid w:val="00E609F8"/>
    <w:rsid w:val="00E60D75"/>
    <w:rsid w:val="00E60E5F"/>
    <w:rsid w:val="00E61330"/>
    <w:rsid w:val="00E6166F"/>
    <w:rsid w:val="00E62D27"/>
    <w:rsid w:val="00E62E74"/>
    <w:rsid w:val="00E6301D"/>
    <w:rsid w:val="00E634B9"/>
    <w:rsid w:val="00E63A0F"/>
    <w:rsid w:val="00E63A5A"/>
    <w:rsid w:val="00E644A5"/>
    <w:rsid w:val="00E654A7"/>
    <w:rsid w:val="00E655A2"/>
    <w:rsid w:val="00E65BD5"/>
    <w:rsid w:val="00E66117"/>
    <w:rsid w:val="00E66546"/>
    <w:rsid w:val="00E6707B"/>
    <w:rsid w:val="00E67198"/>
    <w:rsid w:val="00E675CA"/>
    <w:rsid w:val="00E67FFB"/>
    <w:rsid w:val="00E702E5"/>
    <w:rsid w:val="00E70633"/>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51C"/>
    <w:rsid w:val="00E77BF9"/>
    <w:rsid w:val="00E805D9"/>
    <w:rsid w:val="00E80852"/>
    <w:rsid w:val="00E80E16"/>
    <w:rsid w:val="00E81515"/>
    <w:rsid w:val="00E81939"/>
    <w:rsid w:val="00E8219E"/>
    <w:rsid w:val="00E82650"/>
    <w:rsid w:val="00E82DD9"/>
    <w:rsid w:val="00E83760"/>
    <w:rsid w:val="00E83B2A"/>
    <w:rsid w:val="00E83DBE"/>
    <w:rsid w:val="00E84AAD"/>
    <w:rsid w:val="00E84C19"/>
    <w:rsid w:val="00E84F0E"/>
    <w:rsid w:val="00E85030"/>
    <w:rsid w:val="00E85304"/>
    <w:rsid w:val="00E8531D"/>
    <w:rsid w:val="00E85645"/>
    <w:rsid w:val="00E85671"/>
    <w:rsid w:val="00E85D5C"/>
    <w:rsid w:val="00E85E27"/>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8C2"/>
    <w:rsid w:val="00E93A77"/>
    <w:rsid w:val="00E93FBC"/>
    <w:rsid w:val="00E94969"/>
    <w:rsid w:val="00E94E67"/>
    <w:rsid w:val="00E954D1"/>
    <w:rsid w:val="00E95D77"/>
    <w:rsid w:val="00E966AF"/>
    <w:rsid w:val="00E966C6"/>
    <w:rsid w:val="00E974F4"/>
    <w:rsid w:val="00E97889"/>
    <w:rsid w:val="00E97CCA"/>
    <w:rsid w:val="00EA02B0"/>
    <w:rsid w:val="00EA0CCD"/>
    <w:rsid w:val="00EA0F8A"/>
    <w:rsid w:val="00EA136E"/>
    <w:rsid w:val="00EA13CB"/>
    <w:rsid w:val="00EA25D7"/>
    <w:rsid w:val="00EA26E4"/>
    <w:rsid w:val="00EA2C38"/>
    <w:rsid w:val="00EA2E0E"/>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460C"/>
    <w:rsid w:val="00EB47FF"/>
    <w:rsid w:val="00EB5F3D"/>
    <w:rsid w:val="00EB6AEC"/>
    <w:rsid w:val="00EB7AAF"/>
    <w:rsid w:val="00EC01D1"/>
    <w:rsid w:val="00EC05B3"/>
    <w:rsid w:val="00EC0DFB"/>
    <w:rsid w:val="00EC0EA9"/>
    <w:rsid w:val="00EC177C"/>
    <w:rsid w:val="00EC1E2D"/>
    <w:rsid w:val="00EC2929"/>
    <w:rsid w:val="00EC2A59"/>
    <w:rsid w:val="00EC3518"/>
    <w:rsid w:val="00EC414E"/>
    <w:rsid w:val="00EC430F"/>
    <w:rsid w:val="00EC4A71"/>
    <w:rsid w:val="00EC4FE5"/>
    <w:rsid w:val="00EC541E"/>
    <w:rsid w:val="00EC5BA7"/>
    <w:rsid w:val="00EC722D"/>
    <w:rsid w:val="00EC7E5D"/>
    <w:rsid w:val="00ED0175"/>
    <w:rsid w:val="00ED098A"/>
    <w:rsid w:val="00ED1095"/>
    <w:rsid w:val="00ED11DE"/>
    <w:rsid w:val="00ED17DF"/>
    <w:rsid w:val="00ED1D24"/>
    <w:rsid w:val="00ED2505"/>
    <w:rsid w:val="00ED329B"/>
    <w:rsid w:val="00ED3A33"/>
    <w:rsid w:val="00ED3AA3"/>
    <w:rsid w:val="00ED443D"/>
    <w:rsid w:val="00ED47FB"/>
    <w:rsid w:val="00ED5981"/>
    <w:rsid w:val="00ED59E3"/>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842"/>
    <w:rsid w:val="00EE53F0"/>
    <w:rsid w:val="00EE5F18"/>
    <w:rsid w:val="00EE7230"/>
    <w:rsid w:val="00EE7F6D"/>
    <w:rsid w:val="00EF017D"/>
    <w:rsid w:val="00EF08B4"/>
    <w:rsid w:val="00EF0F45"/>
    <w:rsid w:val="00EF1D2E"/>
    <w:rsid w:val="00EF1D40"/>
    <w:rsid w:val="00EF1EFB"/>
    <w:rsid w:val="00EF211B"/>
    <w:rsid w:val="00EF22D9"/>
    <w:rsid w:val="00EF2350"/>
    <w:rsid w:val="00EF415E"/>
    <w:rsid w:val="00EF4632"/>
    <w:rsid w:val="00EF4854"/>
    <w:rsid w:val="00EF4D8F"/>
    <w:rsid w:val="00EF4EB4"/>
    <w:rsid w:val="00EF53B9"/>
    <w:rsid w:val="00EF5FAB"/>
    <w:rsid w:val="00EF65F7"/>
    <w:rsid w:val="00EF7343"/>
    <w:rsid w:val="00EF7BB6"/>
    <w:rsid w:val="00EF7C97"/>
    <w:rsid w:val="00F0030B"/>
    <w:rsid w:val="00F0138E"/>
    <w:rsid w:val="00F01681"/>
    <w:rsid w:val="00F01864"/>
    <w:rsid w:val="00F02657"/>
    <w:rsid w:val="00F026ED"/>
    <w:rsid w:val="00F02B8C"/>
    <w:rsid w:val="00F02C20"/>
    <w:rsid w:val="00F03728"/>
    <w:rsid w:val="00F03E73"/>
    <w:rsid w:val="00F04054"/>
    <w:rsid w:val="00F0762C"/>
    <w:rsid w:val="00F07C5A"/>
    <w:rsid w:val="00F1268D"/>
    <w:rsid w:val="00F126EC"/>
    <w:rsid w:val="00F1343D"/>
    <w:rsid w:val="00F134CC"/>
    <w:rsid w:val="00F1358C"/>
    <w:rsid w:val="00F1398B"/>
    <w:rsid w:val="00F13B47"/>
    <w:rsid w:val="00F1414E"/>
    <w:rsid w:val="00F14D01"/>
    <w:rsid w:val="00F14E6E"/>
    <w:rsid w:val="00F1594C"/>
    <w:rsid w:val="00F16187"/>
    <w:rsid w:val="00F16DD7"/>
    <w:rsid w:val="00F171CD"/>
    <w:rsid w:val="00F174BA"/>
    <w:rsid w:val="00F177DE"/>
    <w:rsid w:val="00F17E32"/>
    <w:rsid w:val="00F17EF4"/>
    <w:rsid w:val="00F216A3"/>
    <w:rsid w:val="00F220A5"/>
    <w:rsid w:val="00F2248B"/>
    <w:rsid w:val="00F22B93"/>
    <w:rsid w:val="00F23250"/>
    <w:rsid w:val="00F238BE"/>
    <w:rsid w:val="00F24107"/>
    <w:rsid w:val="00F24DFF"/>
    <w:rsid w:val="00F2512D"/>
    <w:rsid w:val="00F25455"/>
    <w:rsid w:val="00F256E8"/>
    <w:rsid w:val="00F26057"/>
    <w:rsid w:val="00F26364"/>
    <w:rsid w:val="00F27090"/>
    <w:rsid w:val="00F275BF"/>
    <w:rsid w:val="00F27B4D"/>
    <w:rsid w:val="00F30989"/>
    <w:rsid w:val="00F30BF4"/>
    <w:rsid w:val="00F312CD"/>
    <w:rsid w:val="00F32430"/>
    <w:rsid w:val="00F3296C"/>
    <w:rsid w:val="00F33220"/>
    <w:rsid w:val="00F33882"/>
    <w:rsid w:val="00F338FF"/>
    <w:rsid w:val="00F33E1F"/>
    <w:rsid w:val="00F34029"/>
    <w:rsid w:val="00F34528"/>
    <w:rsid w:val="00F346BA"/>
    <w:rsid w:val="00F34C74"/>
    <w:rsid w:val="00F34F01"/>
    <w:rsid w:val="00F34FBD"/>
    <w:rsid w:val="00F35ECC"/>
    <w:rsid w:val="00F366B3"/>
    <w:rsid w:val="00F37EED"/>
    <w:rsid w:val="00F4003D"/>
    <w:rsid w:val="00F41C2D"/>
    <w:rsid w:val="00F41D2E"/>
    <w:rsid w:val="00F41DF6"/>
    <w:rsid w:val="00F42325"/>
    <w:rsid w:val="00F4237E"/>
    <w:rsid w:val="00F425C6"/>
    <w:rsid w:val="00F4325C"/>
    <w:rsid w:val="00F434D1"/>
    <w:rsid w:val="00F43893"/>
    <w:rsid w:val="00F43EAD"/>
    <w:rsid w:val="00F44AFE"/>
    <w:rsid w:val="00F44EB3"/>
    <w:rsid w:val="00F455F2"/>
    <w:rsid w:val="00F457E6"/>
    <w:rsid w:val="00F47B11"/>
    <w:rsid w:val="00F50359"/>
    <w:rsid w:val="00F517F6"/>
    <w:rsid w:val="00F51EC0"/>
    <w:rsid w:val="00F52491"/>
    <w:rsid w:val="00F5258F"/>
    <w:rsid w:val="00F528B4"/>
    <w:rsid w:val="00F52AB5"/>
    <w:rsid w:val="00F52B7E"/>
    <w:rsid w:val="00F52BBB"/>
    <w:rsid w:val="00F54143"/>
    <w:rsid w:val="00F54610"/>
    <w:rsid w:val="00F54940"/>
    <w:rsid w:val="00F54E6F"/>
    <w:rsid w:val="00F55010"/>
    <w:rsid w:val="00F56373"/>
    <w:rsid w:val="00F56978"/>
    <w:rsid w:val="00F56CB5"/>
    <w:rsid w:val="00F573AA"/>
    <w:rsid w:val="00F60B17"/>
    <w:rsid w:val="00F60DD9"/>
    <w:rsid w:val="00F61738"/>
    <w:rsid w:val="00F61D2D"/>
    <w:rsid w:val="00F61DDE"/>
    <w:rsid w:val="00F624EE"/>
    <w:rsid w:val="00F6253E"/>
    <w:rsid w:val="00F6266B"/>
    <w:rsid w:val="00F64AAF"/>
    <w:rsid w:val="00F64BA7"/>
    <w:rsid w:val="00F64C57"/>
    <w:rsid w:val="00F64E88"/>
    <w:rsid w:val="00F64F6C"/>
    <w:rsid w:val="00F6561A"/>
    <w:rsid w:val="00F65ADE"/>
    <w:rsid w:val="00F65E82"/>
    <w:rsid w:val="00F66935"/>
    <w:rsid w:val="00F675B9"/>
    <w:rsid w:val="00F67692"/>
    <w:rsid w:val="00F679E1"/>
    <w:rsid w:val="00F67B16"/>
    <w:rsid w:val="00F704AE"/>
    <w:rsid w:val="00F705C4"/>
    <w:rsid w:val="00F7089F"/>
    <w:rsid w:val="00F709A3"/>
    <w:rsid w:val="00F70AE8"/>
    <w:rsid w:val="00F73027"/>
    <w:rsid w:val="00F73682"/>
    <w:rsid w:val="00F73A10"/>
    <w:rsid w:val="00F74347"/>
    <w:rsid w:val="00F747E3"/>
    <w:rsid w:val="00F74B01"/>
    <w:rsid w:val="00F74BAE"/>
    <w:rsid w:val="00F74D4A"/>
    <w:rsid w:val="00F758E1"/>
    <w:rsid w:val="00F75D35"/>
    <w:rsid w:val="00F75FA5"/>
    <w:rsid w:val="00F768E2"/>
    <w:rsid w:val="00F772CB"/>
    <w:rsid w:val="00F779B4"/>
    <w:rsid w:val="00F803C1"/>
    <w:rsid w:val="00F819AF"/>
    <w:rsid w:val="00F81BEA"/>
    <w:rsid w:val="00F824E9"/>
    <w:rsid w:val="00F846CA"/>
    <w:rsid w:val="00F8598D"/>
    <w:rsid w:val="00F85EAB"/>
    <w:rsid w:val="00F86209"/>
    <w:rsid w:val="00F867C1"/>
    <w:rsid w:val="00F86B80"/>
    <w:rsid w:val="00F86C1F"/>
    <w:rsid w:val="00F86CB4"/>
    <w:rsid w:val="00F86F38"/>
    <w:rsid w:val="00F8700B"/>
    <w:rsid w:val="00F871F2"/>
    <w:rsid w:val="00F87409"/>
    <w:rsid w:val="00F903A2"/>
    <w:rsid w:val="00F9052C"/>
    <w:rsid w:val="00F91004"/>
    <w:rsid w:val="00F911DB"/>
    <w:rsid w:val="00F92257"/>
    <w:rsid w:val="00F93943"/>
    <w:rsid w:val="00F94179"/>
    <w:rsid w:val="00F943A4"/>
    <w:rsid w:val="00F945FE"/>
    <w:rsid w:val="00F9495F"/>
    <w:rsid w:val="00F95166"/>
    <w:rsid w:val="00F95375"/>
    <w:rsid w:val="00F962B5"/>
    <w:rsid w:val="00F964F8"/>
    <w:rsid w:val="00F968A5"/>
    <w:rsid w:val="00F971A5"/>
    <w:rsid w:val="00FA0226"/>
    <w:rsid w:val="00FA0610"/>
    <w:rsid w:val="00FA1EED"/>
    <w:rsid w:val="00FA2653"/>
    <w:rsid w:val="00FA2BCB"/>
    <w:rsid w:val="00FA4D7E"/>
    <w:rsid w:val="00FA61B0"/>
    <w:rsid w:val="00FA6E77"/>
    <w:rsid w:val="00FA72EA"/>
    <w:rsid w:val="00FA76FA"/>
    <w:rsid w:val="00FB0848"/>
    <w:rsid w:val="00FB0949"/>
    <w:rsid w:val="00FB29CA"/>
    <w:rsid w:val="00FB310E"/>
    <w:rsid w:val="00FB349A"/>
    <w:rsid w:val="00FB349C"/>
    <w:rsid w:val="00FB3EF4"/>
    <w:rsid w:val="00FB3F77"/>
    <w:rsid w:val="00FB4210"/>
    <w:rsid w:val="00FB42FE"/>
    <w:rsid w:val="00FB58F2"/>
    <w:rsid w:val="00FB59EA"/>
    <w:rsid w:val="00FB5B6C"/>
    <w:rsid w:val="00FB67BA"/>
    <w:rsid w:val="00FB6EAA"/>
    <w:rsid w:val="00FB74E6"/>
    <w:rsid w:val="00FB77B4"/>
    <w:rsid w:val="00FB7E15"/>
    <w:rsid w:val="00FB7E6C"/>
    <w:rsid w:val="00FC0823"/>
    <w:rsid w:val="00FC0B9E"/>
    <w:rsid w:val="00FC1659"/>
    <w:rsid w:val="00FC2281"/>
    <w:rsid w:val="00FC268F"/>
    <w:rsid w:val="00FC2960"/>
    <w:rsid w:val="00FC31BD"/>
    <w:rsid w:val="00FC3B06"/>
    <w:rsid w:val="00FC3EF3"/>
    <w:rsid w:val="00FC4CC1"/>
    <w:rsid w:val="00FC506A"/>
    <w:rsid w:val="00FD142F"/>
    <w:rsid w:val="00FD1D8F"/>
    <w:rsid w:val="00FD26EF"/>
    <w:rsid w:val="00FD2899"/>
    <w:rsid w:val="00FD3FD3"/>
    <w:rsid w:val="00FD4013"/>
    <w:rsid w:val="00FD4E60"/>
    <w:rsid w:val="00FD5822"/>
    <w:rsid w:val="00FD5EAA"/>
    <w:rsid w:val="00FD5FD4"/>
    <w:rsid w:val="00FD79AF"/>
    <w:rsid w:val="00FE00D4"/>
    <w:rsid w:val="00FE1790"/>
    <w:rsid w:val="00FE1C2E"/>
    <w:rsid w:val="00FE1DCB"/>
    <w:rsid w:val="00FE3F50"/>
    <w:rsid w:val="00FE47AC"/>
    <w:rsid w:val="00FE480A"/>
    <w:rsid w:val="00FE4E49"/>
    <w:rsid w:val="00FE52C5"/>
    <w:rsid w:val="00FE613B"/>
    <w:rsid w:val="00FE7696"/>
    <w:rsid w:val="00FE7A76"/>
    <w:rsid w:val="00FF087C"/>
    <w:rsid w:val="00FF0B58"/>
    <w:rsid w:val="00FF1E62"/>
    <w:rsid w:val="00FF229A"/>
    <w:rsid w:val="00FF267E"/>
    <w:rsid w:val="00FF31C2"/>
    <w:rsid w:val="00FF34BC"/>
    <w:rsid w:val="00FF48E0"/>
    <w:rsid w:val="00FF72D3"/>
    <w:rsid w:val="00FF7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qFormat/>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C6E69"/>
    <w:pPr>
      <w:tabs>
        <w:tab w:val="left" w:pos="1622"/>
      </w:tabs>
      <w:overflowPunct/>
      <w:autoSpaceDE/>
      <w:autoSpaceDN/>
      <w:snapToGrid w:val="0"/>
      <w:spacing w:after="0" w:line="240" w:lineRule="auto"/>
      <w:ind w:left="930" w:hanging="363"/>
      <w:jc w:val="left"/>
      <w:textAlignment w:val="auto"/>
    </w:pPr>
    <w:rPr>
      <w:rFonts w:ascii="Arial" w:eastAsia="MS Mincho" w:hAnsi="Arial"/>
      <w:sz w:val="20"/>
      <w:lang w:eastAsia="en-GB"/>
    </w:rPr>
  </w:style>
  <w:style w:type="character" w:customStyle="1" w:styleId="Doc-text2Char">
    <w:name w:val="Doc-text2 Char"/>
    <w:link w:val="Doc-text2"/>
    <w:qFormat/>
    <w:rsid w:val="003C6E69"/>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リスト段落,?? ??,?????,????,Lista1,목록 단락,中等深浅网格 1 - 着色 21,列表段落,¥¡¡¡¡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リスト段落 字符,?? ?? 字符,????? 字符,???? 字符,Lista1 字符,목록 단락 字符,中等深浅网格 1 - 着色 21 字符,列表段落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b">
    <w:name w:val="Revision"/>
    <w:hidden/>
    <w:uiPriority w:val="99"/>
    <w:semiHidden/>
    <w:rsid w:val="00AE7E41"/>
    <w:rPr>
      <w:rFonts w:ascii="Times New Roman" w:hAnsi="Times New Roman"/>
      <w:sz w:val="22"/>
      <w:lang w:val="en-GB"/>
    </w:rPr>
  </w:style>
  <w:style w:type="paragraph" w:customStyle="1" w:styleId="B5">
    <w:name w:val="B5"/>
    <w:basedOn w:val="a"/>
    <w:rsid w:val="009B15CD"/>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TH">
    <w:name w:val="TH"/>
    <w:basedOn w:val="a"/>
    <w:link w:val="THChar"/>
    <w:rsid w:val="00A7282D"/>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7282D"/>
    <w:pPr>
      <w:keepNext w:val="0"/>
      <w:spacing w:before="0" w:after="240"/>
    </w:pPr>
  </w:style>
  <w:style w:type="character" w:customStyle="1" w:styleId="THChar">
    <w:name w:val="TH Char"/>
    <w:link w:val="TH"/>
    <w:rsid w:val="00A7282D"/>
    <w:rPr>
      <w:rFonts w:ascii="Arial" w:eastAsia="Malgun Gothic" w:hAnsi="Arial"/>
      <w:b/>
      <w:lang w:val="en-GB" w:eastAsia="en-US"/>
    </w:rPr>
  </w:style>
  <w:style w:type="character" w:customStyle="1" w:styleId="TFChar">
    <w:name w:val="TF Char"/>
    <w:link w:val="TF"/>
    <w:rsid w:val="00A7282D"/>
    <w:rPr>
      <w:rFonts w:ascii="Arial" w:eastAsia="Malgun Gothic" w:hAnsi="Arial"/>
      <w:b/>
      <w:lang w:val="en-GB" w:eastAsia="en-US"/>
    </w:rPr>
  </w:style>
  <w:style w:type="character" w:customStyle="1" w:styleId="afa">
    <w:name w:val="题注 字符"/>
    <w:aliases w:val="cap 字符,cap Char 字符,Caption Char 字符,Caption Char1 Char 字符,cap Char Char1 字符,Caption Char Char1 Char 字符,cap Char2 字符"/>
    <w:link w:val="af9"/>
    <w:rsid w:val="00606D3F"/>
    <w:rPr>
      <w:rFonts w:ascii="Times New Roman" w:hAnsi="Times New Roman"/>
      <w:i/>
      <w:iCs/>
      <w:color w:val="44546A" w:themeColor="text2"/>
      <w:sz w:val="18"/>
      <w:szCs w:val="18"/>
      <w:lang w:val="en-GB"/>
    </w:rPr>
  </w:style>
  <w:style w:type="paragraph" w:styleId="TOC">
    <w:name w:val="TOC Heading"/>
    <w:basedOn w:val="1"/>
    <w:next w:val="a"/>
    <w:uiPriority w:val="39"/>
    <w:unhideWhenUsed/>
    <w:qFormat/>
    <w:rsid w:val="005A3A49"/>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22">
    <w:name w:val="toc 2"/>
    <w:basedOn w:val="a"/>
    <w:next w:val="a"/>
    <w:autoRedefine/>
    <w:uiPriority w:val="39"/>
    <w:unhideWhenUsed/>
    <w:rsid w:val="005A3A49"/>
    <w:pPr>
      <w:overflowPunct/>
      <w:autoSpaceDE/>
      <w:autoSpaceDN/>
      <w:adjustRightInd/>
      <w:spacing w:after="100" w:line="259" w:lineRule="auto"/>
      <w:ind w:left="220"/>
      <w:jc w:val="left"/>
      <w:textAlignment w:val="auto"/>
    </w:pPr>
    <w:rPr>
      <w:rFonts w:asciiTheme="minorHAnsi" w:eastAsiaTheme="minorEastAsia" w:hAnsiTheme="minorHAnsi"/>
      <w:szCs w:val="22"/>
      <w:lang w:val="en-US"/>
    </w:rPr>
  </w:style>
  <w:style w:type="paragraph" w:styleId="12">
    <w:name w:val="toc 1"/>
    <w:basedOn w:val="a"/>
    <w:next w:val="a"/>
    <w:autoRedefine/>
    <w:uiPriority w:val="39"/>
    <w:unhideWhenUsed/>
    <w:rsid w:val="005A3A49"/>
    <w:pPr>
      <w:overflowPunct/>
      <w:autoSpaceDE/>
      <w:autoSpaceDN/>
      <w:adjustRightInd/>
      <w:spacing w:after="100" w:line="259" w:lineRule="auto"/>
      <w:jc w:val="left"/>
      <w:textAlignment w:val="auto"/>
    </w:pPr>
    <w:rPr>
      <w:rFonts w:asciiTheme="minorHAnsi" w:eastAsiaTheme="minorEastAsia" w:hAnsiTheme="minorHAnsi"/>
      <w:szCs w:val="22"/>
      <w:lang w:val="en-US"/>
    </w:rPr>
  </w:style>
  <w:style w:type="paragraph" w:styleId="32">
    <w:name w:val="toc 3"/>
    <w:basedOn w:val="a"/>
    <w:next w:val="a"/>
    <w:autoRedefine/>
    <w:uiPriority w:val="39"/>
    <w:unhideWhenUsed/>
    <w:rsid w:val="005A3A49"/>
    <w:pPr>
      <w:overflowPunct/>
      <w:autoSpaceDE/>
      <w:autoSpaceDN/>
      <w:adjustRightInd/>
      <w:spacing w:after="100" w:line="259" w:lineRule="auto"/>
      <w:ind w:left="440"/>
      <w:jc w:val="left"/>
      <w:textAlignment w:val="auto"/>
    </w:pPr>
    <w:rPr>
      <w:rFonts w:asciiTheme="minorHAnsi" w:eastAsiaTheme="minorEastAsia" w:hAnsiTheme="minorHAnsi"/>
      <w:szCs w:val="22"/>
      <w:lang w:val="en-US"/>
    </w:rPr>
  </w:style>
  <w:style w:type="paragraph" w:customStyle="1" w:styleId="Reference">
    <w:name w:val="Reference"/>
    <w:basedOn w:val="a"/>
    <w:rsid w:val="008200E0"/>
    <w:pPr>
      <w:numPr>
        <w:numId w:val="14"/>
      </w:numPr>
      <w:overflowPunct/>
      <w:autoSpaceDE/>
      <w:autoSpaceDN/>
      <w:adjustRightInd/>
      <w:spacing w:after="0" w:line="240" w:lineRule="auto"/>
      <w:jc w:val="left"/>
      <w:textAlignment w:val="auto"/>
    </w:pPr>
    <w:rPr>
      <w:rFonts w:eastAsia="Yu Gothic" w:cs="Calibri"/>
      <w:sz w:val="24"/>
      <w:szCs w:val="2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8B9D0-CBC6-40CA-BCD0-65B5C6E07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1993</TotalTime>
  <Pages>4</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1163</cp:revision>
  <cp:lastPrinted>2018-04-04T09:40:00Z</cp:lastPrinted>
  <dcterms:created xsi:type="dcterms:W3CDTF">2018-11-02T03:32:00Z</dcterms:created>
  <dcterms:modified xsi:type="dcterms:W3CDTF">2019-08-16T05:24:00Z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